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42" w:rsidRPr="009113C4" w:rsidRDefault="000C7018" w:rsidP="008D4D42">
      <w:pPr>
        <w:jc w:val="center"/>
        <w:rPr>
          <w:rFonts w:ascii="Times New Roman" w:hAnsi="Times New Roman" w:cs="Times New Roman"/>
          <w:b/>
          <w:sz w:val="28"/>
          <w:szCs w:val="28"/>
          <w:lang w:val="en-US"/>
        </w:rPr>
      </w:pPr>
      <w:r w:rsidRPr="000C7018">
        <w:rPr>
          <w:rFonts w:ascii="Times New Roman" w:hAnsi="Times New Roman" w:cs="Times New Roman"/>
          <w:b/>
          <w:sz w:val="28"/>
          <w:szCs w:val="28"/>
          <w:lang w:val="en-US"/>
        </w:rPr>
        <w:t>MINISTRY OF HIGHER AND SECONDARY SPECIAL EDUCATION OF THE REPUBLIC OF UZBEKISTAN</w:t>
      </w:r>
    </w:p>
    <w:p w:rsidR="008D4D42" w:rsidRDefault="000C7018" w:rsidP="008D4D42">
      <w:pPr>
        <w:jc w:val="center"/>
        <w:rPr>
          <w:rFonts w:ascii="Times New Roman" w:hAnsi="Times New Roman" w:cs="Times New Roman"/>
          <w:b/>
          <w:sz w:val="28"/>
          <w:szCs w:val="28"/>
          <w:lang w:val="en-US"/>
        </w:rPr>
      </w:pPr>
      <w:r w:rsidRPr="000C7018">
        <w:rPr>
          <w:rFonts w:ascii="Times New Roman" w:hAnsi="Times New Roman" w:cs="Times New Roman"/>
          <w:b/>
          <w:sz w:val="28"/>
          <w:szCs w:val="28"/>
          <w:lang w:val="en-US"/>
        </w:rPr>
        <w:t>MINISTRY OF HEALTH CARE OF THE REPUBLIC OF UZBEKISTAN</w:t>
      </w:r>
    </w:p>
    <w:p w:rsidR="008D4D42" w:rsidRDefault="008D4D42" w:rsidP="008D4D42">
      <w:pPr>
        <w:jc w:val="center"/>
        <w:rPr>
          <w:rFonts w:ascii="Times New Roman" w:hAnsi="Times New Roman" w:cs="Times New Roman"/>
          <w:b/>
          <w:sz w:val="28"/>
          <w:szCs w:val="28"/>
          <w:lang w:val="en-US"/>
        </w:rPr>
      </w:pPr>
    </w:p>
    <w:p w:rsidR="00897E0B" w:rsidRDefault="008D4D42" w:rsidP="008D4D42">
      <w:pPr>
        <w:ind w:right="5198"/>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96"/>
        <w:gridCol w:w="6627"/>
      </w:tblGrid>
      <w:tr w:rsidR="00897E0B" w:rsidRPr="00566990" w:rsidTr="00B57F8D">
        <w:trPr>
          <w:trHeight w:val="4118"/>
        </w:trPr>
        <w:tc>
          <w:tcPr>
            <w:tcW w:w="3296" w:type="dxa"/>
          </w:tcPr>
          <w:p w:rsidR="00897E0B" w:rsidRPr="008D4D42" w:rsidRDefault="00897E0B" w:rsidP="00DB2D81">
            <w:pPr>
              <w:ind w:left="-108" w:right="-73"/>
              <w:rPr>
                <w:sz w:val="28"/>
                <w:szCs w:val="28"/>
                <w:lang w:val="en-US"/>
              </w:rPr>
            </w:pPr>
            <w:r w:rsidRPr="00897E0B">
              <w:rPr>
                <w:sz w:val="28"/>
                <w:szCs w:val="28"/>
                <w:lang w:val="en-US"/>
              </w:rPr>
              <w:t xml:space="preserve">       </w:t>
            </w:r>
            <w:r w:rsidRPr="008D4D42">
              <w:rPr>
                <w:sz w:val="28"/>
                <w:szCs w:val="28"/>
                <w:lang w:val="en-US"/>
              </w:rPr>
              <w:t>«</w:t>
            </w:r>
            <w:r w:rsidR="000C7018" w:rsidRPr="000C7018">
              <w:rPr>
                <w:b/>
                <w:sz w:val="28"/>
                <w:szCs w:val="28"/>
                <w:lang w:val="en-US"/>
              </w:rPr>
              <w:t xml:space="preserve">CONFIRM </w:t>
            </w:r>
            <w:r w:rsidRPr="008D4D42">
              <w:rPr>
                <w:b/>
                <w:sz w:val="28"/>
                <w:szCs w:val="28"/>
                <w:lang w:val="en-US"/>
              </w:rPr>
              <w:t>»</w:t>
            </w:r>
            <w:r w:rsidRPr="008D4D42">
              <w:rPr>
                <w:sz w:val="28"/>
                <w:szCs w:val="28"/>
                <w:lang w:val="en-US"/>
              </w:rPr>
              <w:t xml:space="preserve"> </w:t>
            </w:r>
            <w:r>
              <w:rPr>
                <w:sz w:val="28"/>
                <w:szCs w:val="28"/>
                <w:lang w:val="en-US"/>
              </w:rPr>
              <w:t xml:space="preserve">                </w:t>
            </w:r>
            <w:r w:rsidR="000C7018" w:rsidRPr="000C7018">
              <w:rPr>
                <w:b/>
                <w:sz w:val="28"/>
                <w:szCs w:val="28"/>
                <w:lang w:val="en-US"/>
              </w:rPr>
              <w:t xml:space="preserve">Tashkent Medical Academy vice-rector for educational affairs prof. </w:t>
            </w:r>
            <w:proofErr w:type="spellStart"/>
            <w:r w:rsidR="000C7018" w:rsidRPr="000C7018">
              <w:rPr>
                <w:b/>
                <w:sz w:val="28"/>
                <w:szCs w:val="28"/>
                <w:lang w:val="en-US"/>
              </w:rPr>
              <w:t>Sh.A</w:t>
            </w:r>
            <w:proofErr w:type="spellEnd"/>
            <w:r w:rsidR="000C7018" w:rsidRPr="000C7018">
              <w:rPr>
                <w:b/>
                <w:sz w:val="28"/>
                <w:szCs w:val="28"/>
                <w:lang w:val="en-US"/>
              </w:rPr>
              <w:t xml:space="preserve">. </w:t>
            </w:r>
            <w:proofErr w:type="spellStart"/>
            <w:r w:rsidR="000C7018" w:rsidRPr="000C7018">
              <w:rPr>
                <w:b/>
                <w:sz w:val="28"/>
                <w:szCs w:val="28"/>
                <w:lang w:val="en-US"/>
              </w:rPr>
              <w:t>Boymuradov</w:t>
            </w:r>
            <w:proofErr w:type="spellEnd"/>
            <w:r w:rsidRPr="008D4D42">
              <w:rPr>
                <w:b/>
                <w:sz w:val="28"/>
                <w:szCs w:val="28"/>
                <w:lang w:val="en-US"/>
              </w:rPr>
              <w:t xml:space="preserve">            «_____»__________2022 </w:t>
            </w:r>
            <w:r w:rsidR="009113C4">
              <w:rPr>
                <w:b/>
                <w:sz w:val="28"/>
                <w:szCs w:val="28"/>
                <w:lang w:val="en-US"/>
              </w:rPr>
              <w:t>y</w:t>
            </w:r>
            <w:r w:rsidRPr="008D4D42">
              <w:rPr>
                <w:b/>
                <w:sz w:val="28"/>
                <w:szCs w:val="28"/>
                <w:lang w:val="en-US"/>
              </w:rPr>
              <w:t xml:space="preserve">. </w:t>
            </w:r>
          </w:p>
          <w:p w:rsidR="00897E0B" w:rsidRPr="00B57F8D" w:rsidRDefault="00897E0B" w:rsidP="00DD6360">
            <w:pPr>
              <w:widowControl w:val="0"/>
              <w:rPr>
                <w:sz w:val="28"/>
                <w:szCs w:val="28"/>
                <w:lang w:val="en-US"/>
              </w:rPr>
            </w:pPr>
            <w:r w:rsidRPr="00B57F8D">
              <w:rPr>
                <w:sz w:val="28"/>
                <w:szCs w:val="28"/>
                <w:lang w:val="en-US"/>
              </w:rPr>
              <w:t>.</w:t>
            </w:r>
          </w:p>
          <w:p w:rsidR="00897E0B" w:rsidRPr="00B57F8D" w:rsidRDefault="00897E0B" w:rsidP="00DD6360">
            <w:pPr>
              <w:widowControl w:val="0"/>
              <w:ind w:left="360"/>
              <w:rPr>
                <w:sz w:val="28"/>
                <w:szCs w:val="28"/>
                <w:lang w:val="en-US"/>
              </w:rPr>
            </w:pPr>
          </w:p>
          <w:p w:rsidR="00897E0B" w:rsidRPr="00B57F8D" w:rsidRDefault="00897E0B" w:rsidP="00DD6360">
            <w:pPr>
              <w:widowControl w:val="0"/>
              <w:jc w:val="center"/>
              <w:rPr>
                <w:sz w:val="28"/>
                <w:szCs w:val="28"/>
                <w:lang w:val="en-US"/>
              </w:rPr>
            </w:pPr>
          </w:p>
        </w:tc>
        <w:tc>
          <w:tcPr>
            <w:tcW w:w="6627" w:type="dxa"/>
          </w:tcPr>
          <w:p w:rsidR="00897E0B" w:rsidRPr="009113C4" w:rsidRDefault="000C7018" w:rsidP="00B57F8D">
            <w:pPr>
              <w:ind w:left="1841" w:hanging="1"/>
              <w:rPr>
                <w:b/>
                <w:sz w:val="28"/>
                <w:szCs w:val="28"/>
                <w:lang w:val="en-US"/>
              </w:rPr>
            </w:pPr>
            <w:r w:rsidRPr="000C7018">
              <w:rPr>
                <w:b/>
                <w:sz w:val="28"/>
                <w:szCs w:val="28"/>
                <w:lang w:val="en-US"/>
              </w:rPr>
              <w:t>Prepared on the basis of the appendix on the "Procedure for evaluating the activities of departments of higher education institutions under the jurisdiction of the Ministry" approved by the order of the Ministry of Higher and Secondary Special Education of the Republic of Uzbekistan dated April 28, 2017 No. 267</w:t>
            </w:r>
          </w:p>
          <w:p w:rsidR="00897E0B" w:rsidRPr="009113C4" w:rsidRDefault="00897E0B" w:rsidP="00DD6360">
            <w:pPr>
              <w:shd w:val="clear" w:color="auto" w:fill="FFFFFF"/>
              <w:autoSpaceDE w:val="0"/>
              <w:autoSpaceDN w:val="0"/>
              <w:adjustRightInd w:val="0"/>
              <w:rPr>
                <w:bCs/>
                <w:color w:val="000000"/>
                <w:sz w:val="28"/>
                <w:szCs w:val="28"/>
                <w:lang w:val="en-US"/>
              </w:rPr>
            </w:pPr>
          </w:p>
        </w:tc>
      </w:tr>
    </w:tbl>
    <w:p w:rsidR="008D4D42" w:rsidRPr="009113C4" w:rsidRDefault="008D4D42" w:rsidP="008D4D42">
      <w:pPr>
        <w:jc w:val="both"/>
        <w:rPr>
          <w:rFonts w:ascii="Times New Roman" w:hAnsi="Times New Roman" w:cs="Times New Roman"/>
          <w:sz w:val="28"/>
          <w:szCs w:val="28"/>
          <w:lang w:val="en-US"/>
        </w:rPr>
      </w:pPr>
    </w:p>
    <w:p w:rsidR="009168E9" w:rsidRPr="009113C4" w:rsidRDefault="000C7018" w:rsidP="008D4D42">
      <w:pPr>
        <w:jc w:val="center"/>
        <w:rPr>
          <w:rFonts w:ascii="Times New Roman" w:hAnsi="Times New Roman" w:cs="Times New Roman"/>
          <w:b/>
          <w:sz w:val="28"/>
          <w:szCs w:val="28"/>
          <w:lang w:val="en-US"/>
        </w:rPr>
      </w:pPr>
      <w:r w:rsidRPr="000C7018">
        <w:rPr>
          <w:rFonts w:ascii="Times New Roman" w:hAnsi="Times New Roman" w:cs="Times New Roman"/>
          <w:b/>
          <w:sz w:val="28"/>
          <w:szCs w:val="28"/>
          <w:lang w:val="en-US"/>
        </w:rPr>
        <w:t>TASHKENT MEDICAL ACADEMY FACULTY OF MEDICAL PREVENTION AND PUBLIC HEALTH</w:t>
      </w:r>
      <w:r w:rsidR="00CA2993" w:rsidRPr="009113C4">
        <w:rPr>
          <w:rFonts w:ascii="Times New Roman" w:hAnsi="Times New Roman" w:cs="Times New Roman"/>
          <w:b/>
          <w:sz w:val="28"/>
          <w:szCs w:val="28"/>
          <w:lang w:val="en-US"/>
        </w:rPr>
        <w:t xml:space="preserve"> </w:t>
      </w:r>
    </w:p>
    <w:p w:rsidR="008D4D42" w:rsidRPr="009113C4" w:rsidRDefault="000C7018" w:rsidP="008D4D42">
      <w:pPr>
        <w:jc w:val="center"/>
        <w:rPr>
          <w:rFonts w:ascii="Times New Roman" w:hAnsi="Times New Roman" w:cs="Times New Roman"/>
          <w:b/>
          <w:sz w:val="28"/>
          <w:szCs w:val="28"/>
          <w:lang w:val="en-US"/>
        </w:rPr>
      </w:pPr>
      <w:r w:rsidRPr="000C7018">
        <w:rPr>
          <w:rFonts w:ascii="Times New Roman" w:eastAsia="Times New Roman" w:hAnsi="Times New Roman" w:cs="Times New Roman"/>
          <w:b/>
          <w:iCs/>
          <w:sz w:val="28"/>
          <w:szCs w:val="28"/>
          <w:lang w:val="uz-Latn-UZ" w:eastAsia="ru-RU"/>
        </w:rPr>
        <w:t>BYLAW ON THE SCHOOL OF PUBLIC HEALTH</w:t>
      </w:r>
    </w:p>
    <w:p w:rsidR="008D4D42" w:rsidRPr="009113C4" w:rsidRDefault="008D4D42" w:rsidP="008D4D42">
      <w:pPr>
        <w:jc w:val="both"/>
        <w:rPr>
          <w:rFonts w:ascii="Times New Roman" w:hAnsi="Times New Roman" w:cs="Times New Roman"/>
          <w:sz w:val="28"/>
          <w:szCs w:val="28"/>
          <w:lang w:val="en-US"/>
        </w:rPr>
      </w:pPr>
    </w:p>
    <w:p w:rsidR="008D4D42" w:rsidRPr="009113C4" w:rsidRDefault="008D4D42" w:rsidP="008D4D42">
      <w:pPr>
        <w:jc w:val="both"/>
        <w:rPr>
          <w:rFonts w:ascii="Times New Roman" w:hAnsi="Times New Roman" w:cs="Times New Roman"/>
          <w:sz w:val="28"/>
          <w:szCs w:val="28"/>
          <w:lang w:val="en-US"/>
        </w:rPr>
      </w:pPr>
    </w:p>
    <w:p w:rsidR="001A7A49" w:rsidRPr="009113C4" w:rsidRDefault="006B62D3" w:rsidP="001A7A49">
      <w:pPr>
        <w:tabs>
          <w:tab w:val="left" w:pos="5529"/>
        </w:tabs>
        <w:spacing w:after="0"/>
        <w:ind w:right="-188"/>
        <w:jc w:val="right"/>
        <w:rPr>
          <w:rFonts w:ascii="Times New Roman" w:hAnsi="Times New Roman" w:cs="Times New Roman"/>
          <w:b/>
          <w:sz w:val="28"/>
          <w:szCs w:val="28"/>
          <w:lang w:val="en-US"/>
        </w:rPr>
      </w:pPr>
      <w:r w:rsidRPr="009113C4">
        <w:rPr>
          <w:rFonts w:ascii="Times New Roman" w:hAnsi="Times New Roman" w:cs="Times New Roman"/>
          <w:b/>
          <w:sz w:val="28"/>
          <w:szCs w:val="28"/>
          <w:lang w:val="en-US"/>
        </w:rPr>
        <w:t xml:space="preserve">                                                         </w:t>
      </w:r>
    </w:p>
    <w:p w:rsidR="008D4D42" w:rsidRPr="009113C4" w:rsidRDefault="000C7018" w:rsidP="000C7018">
      <w:pPr>
        <w:tabs>
          <w:tab w:val="left" w:pos="5529"/>
        </w:tabs>
        <w:spacing w:after="0"/>
        <w:ind w:left="4395" w:right="-188"/>
        <w:jc w:val="right"/>
        <w:rPr>
          <w:rFonts w:ascii="Times New Roman" w:hAnsi="Times New Roman" w:cs="Times New Roman"/>
          <w:b/>
          <w:sz w:val="28"/>
          <w:szCs w:val="28"/>
          <w:lang w:val="en-US"/>
        </w:rPr>
      </w:pPr>
      <w:r w:rsidRPr="000C7018">
        <w:rPr>
          <w:rFonts w:ascii="Times New Roman" w:eastAsia="Times New Roman" w:hAnsi="Times New Roman" w:cs="Times New Roman"/>
          <w:b/>
          <w:iCs/>
          <w:sz w:val="28"/>
          <w:szCs w:val="28"/>
          <w:lang w:val="uz-Latn-UZ" w:eastAsia="ru-RU"/>
        </w:rPr>
        <w:t>Discusse</w:t>
      </w:r>
      <w:r w:rsidR="00566990">
        <w:rPr>
          <w:rFonts w:ascii="Times New Roman" w:eastAsia="Times New Roman" w:hAnsi="Times New Roman" w:cs="Times New Roman"/>
          <w:b/>
          <w:iCs/>
          <w:sz w:val="28"/>
          <w:szCs w:val="28"/>
          <w:lang w:val="uz-Latn-UZ" w:eastAsia="ru-RU"/>
        </w:rPr>
        <w:t>d at a meeting of the School of</w:t>
      </w:r>
      <w:r w:rsidR="00566990" w:rsidRPr="00566990">
        <w:rPr>
          <w:rFonts w:ascii="Times New Roman" w:eastAsia="Times New Roman" w:hAnsi="Times New Roman" w:cs="Times New Roman"/>
          <w:b/>
          <w:iCs/>
          <w:sz w:val="28"/>
          <w:szCs w:val="28"/>
          <w:lang w:val="en-US" w:eastAsia="ru-RU"/>
        </w:rPr>
        <w:t xml:space="preserve"> </w:t>
      </w:r>
      <w:r w:rsidRPr="000C7018">
        <w:rPr>
          <w:rFonts w:ascii="Times New Roman" w:eastAsia="Times New Roman" w:hAnsi="Times New Roman" w:cs="Times New Roman"/>
          <w:b/>
          <w:iCs/>
          <w:sz w:val="28"/>
          <w:szCs w:val="28"/>
          <w:lang w:val="uz-Latn-UZ" w:eastAsia="ru-RU"/>
        </w:rPr>
        <w:t>Public Health,</w:t>
      </w:r>
      <w:r>
        <w:rPr>
          <w:rFonts w:ascii="Times New Roman" w:eastAsia="Times New Roman" w:hAnsi="Times New Roman" w:cs="Times New Roman"/>
          <w:b/>
          <w:iCs/>
          <w:sz w:val="28"/>
          <w:szCs w:val="28"/>
          <w:lang w:val="uz-Cyrl-UZ" w:eastAsia="ru-RU"/>
        </w:rPr>
        <w:t xml:space="preserve"> </w:t>
      </w:r>
      <w:r w:rsidRPr="000C7018">
        <w:rPr>
          <w:rFonts w:ascii="Times New Roman" w:eastAsia="Times New Roman" w:hAnsi="Times New Roman" w:cs="Times New Roman"/>
          <w:b/>
          <w:iCs/>
          <w:sz w:val="28"/>
          <w:szCs w:val="28"/>
          <w:lang w:val="uz-Cyrl-UZ" w:eastAsia="ru-RU"/>
        </w:rPr>
        <w:t>Protocol</w:t>
      </w:r>
      <w:r w:rsidR="008D4D42" w:rsidRPr="009113C4">
        <w:rPr>
          <w:rFonts w:ascii="Times New Roman" w:hAnsi="Times New Roman" w:cs="Times New Roman"/>
          <w:b/>
          <w:sz w:val="28"/>
          <w:szCs w:val="28"/>
          <w:lang w:val="en-US"/>
        </w:rPr>
        <w:t xml:space="preserve"> №_________</w:t>
      </w:r>
    </w:p>
    <w:p w:rsidR="008D4D42" w:rsidRPr="009113C4" w:rsidRDefault="006B62D3" w:rsidP="008D4D42">
      <w:pPr>
        <w:jc w:val="right"/>
        <w:rPr>
          <w:rFonts w:ascii="Times New Roman" w:hAnsi="Times New Roman" w:cs="Times New Roman"/>
          <w:b/>
          <w:sz w:val="28"/>
          <w:szCs w:val="28"/>
          <w:lang w:val="en-US"/>
        </w:rPr>
      </w:pPr>
      <w:r w:rsidRPr="009113C4">
        <w:rPr>
          <w:rFonts w:ascii="Times New Roman" w:hAnsi="Times New Roman" w:cs="Times New Roman"/>
          <w:b/>
          <w:sz w:val="28"/>
          <w:szCs w:val="28"/>
          <w:lang w:val="en-US"/>
        </w:rPr>
        <w:t xml:space="preserve"> </w:t>
      </w:r>
      <w:r w:rsidR="008D4D42" w:rsidRPr="009113C4">
        <w:rPr>
          <w:rFonts w:ascii="Times New Roman" w:hAnsi="Times New Roman" w:cs="Times New Roman"/>
          <w:b/>
          <w:sz w:val="28"/>
          <w:szCs w:val="28"/>
          <w:lang w:val="en-US"/>
        </w:rPr>
        <w:t xml:space="preserve">«_____» ________________2022 </w:t>
      </w:r>
      <w:r w:rsidR="009113C4" w:rsidRPr="009113C4">
        <w:rPr>
          <w:rFonts w:ascii="Times New Roman" w:hAnsi="Times New Roman" w:cs="Times New Roman"/>
          <w:b/>
          <w:sz w:val="28"/>
          <w:szCs w:val="28"/>
          <w:lang w:val="en-US"/>
        </w:rPr>
        <w:t>y</w:t>
      </w:r>
      <w:r w:rsidR="008D4D42" w:rsidRPr="009113C4">
        <w:rPr>
          <w:rFonts w:ascii="Times New Roman" w:hAnsi="Times New Roman" w:cs="Times New Roman"/>
          <w:b/>
          <w:sz w:val="28"/>
          <w:szCs w:val="28"/>
          <w:lang w:val="en-US"/>
        </w:rPr>
        <w:t>.</w:t>
      </w:r>
    </w:p>
    <w:p w:rsidR="008D4D42" w:rsidRPr="009113C4" w:rsidRDefault="008D4D42" w:rsidP="008D4D42">
      <w:pPr>
        <w:jc w:val="right"/>
        <w:rPr>
          <w:rFonts w:ascii="Times New Roman" w:hAnsi="Times New Roman" w:cs="Times New Roman"/>
          <w:b/>
          <w:sz w:val="28"/>
          <w:szCs w:val="28"/>
          <w:lang w:val="en-US"/>
        </w:rPr>
      </w:pPr>
    </w:p>
    <w:p w:rsidR="008D4D42" w:rsidRPr="009113C4" w:rsidRDefault="008D4D42" w:rsidP="008D4D42">
      <w:pPr>
        <w:jc w:val="both"/>
        <w:rPr>
          <w:rFonts w:ascii="Times New Roman" w:hAnsi="Times New Roman" w:cs="Times New Roman"/>
          <w:sz w:val="28"/>
          <w:szCs w:val="28"/>
          <w:lang w:val="en-US"/>
        </w:rPr>
      </w:pPr>
    </w:p>
    <w:p w:rsidR="009113C4" w:rsidRDefault="009113C4" w:rsidP="006B62D3">
      <w:pPr>
        <w:jc w:val="center"/>
        <w:rPr>
          <w:rFonts w:ascii="Times New Roman" w:hAnsi="Times New Roman" w:cs="Times New Roman"/>
          <w:b/>
          <w:sz w:val="28"/>
          <w:szCs w:val="28"/>
          <w:lang w:val="en-US"/>
        </w:rPr>
      </w:pPr>
    </w:p>
    <w:p w:rsidR="009113C4" w:rsidRDefault="009113C4" w:rsidP="006B62D3">
      <w:pPr>
        <w:jc w:val="center"/>
        <w:rPr>
          <w:rFonts w:ascii="Times New Roman" w:hAnsi="Times New Roman" w:cs="Times New Roman"/>
          <w:b/>
          <w:sz w:val="28"/>
          <w:szCs w:val="28"/>
          <w:lang w:val="en-US"/>
        </w:rPr>
      </w:pPr>
    </w:p>
    <w:p w:rsidR="000C7018" w:rsidRDefault="009113C4" w:rsidP="006B62D3">
      <w:pPr>
        <w:jc w:val="center"/>
        <w:rPr>
          <w:rFonts w:ascii="Times New Roman" w:hAnsi="Times New Roman" w:cs="Times New Roman"/>
          <w:b/>
          <w:sz w:val="28"/>
          <w:szCs w:val="28"/>
          <w:lang w:val="en-US"/>
        </w:rPr>
      </w:pPr>
      <w:r w:rsidRPr="009113C4">
        <w:rPr>
          <w:rFonts w:ascii="Times New Roman" w:hAnsi="Times New Roman" w:cs="Times New Roman"/>
          <w:b/>
          <w:sz w:val="28"/>
          <w:szCs w:val="28"/>
          <w:lang w:val="en-US"/>
        </w:rPr>
        <w:t>T</w:t>
      </w:r>
      <w:r w:rsidR="000C7018">
        <w:rPr>
          <w:rFonts w:ascii="Times New Roman" w:hAnsi="Times New Roman" w:cs="Times New Roman"/>
          <w:b/>
          <w:sz w:val="28"/>
          <w:szCs w:val="28"/>
          <w:lang w:val="en-US"/>
        </w:rPr>
        <w:t>a</w:t>
      </w:r>
      <w:r w:rsidRPr="009113C4">
        <w:rPr>
          <w:rFonts w:ascii="Times New Roman" w:hAnsi="Times New Roman" w:cs="Times New Roman"/>
          <w:b/>
          <w:sz w:val="28"/>
          <w:szCs w:val="28"/>
          <w:lang w:val="en-US"/>
        </w:rPr>
        <w:t>shkent</w:t>
      </w:r>
      <w:r w:rsidR="008D4D42" w:rsidRPr="009113C4">
        <w:rPr>
          <w:rFonts w:ascii="Times New Roman" w:hAnsi="Times New Roman" w:cs="Times New Roman"/>
          <w:b/>
          <w:sz w:val="28"/>
          <w:szCs w:val="28"/>
          <w:lang w:val="en-US"/>
        </w:rPr>
        <w:t xml:space="preserve"> – 2022</w:t>
      </w:r>
    </w:p>
    <w:p w:rsidR="000C7018" w:rsidRDefault="000C7018">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8D4D42" w:rsidRPr="009113C4" w:rsidRDefault="008D4D42" w:rsidP="006B62D3">
      <w:pPr>
        <w:jc w:val="center"/>
        <w:rPr>
          <w:rFonts w:ascii="Times New Roman" w:hAnsi="Times New Roman" w:cs="Times New Roman"/>
          <w:b/>
          <w:sz w:val="28"/>
          <w:szCs w:val="28"/>
          <w:lang w:val="en-US"/>
        </w:rPr>
      </w:pPr>
    </w:p>
    <w:p w:rsidR="00212481" w:rsidRPr="009113C4" w:rsidRDefault="000C7018" w:rsidP="00212481">
      <w:pPr>
        <w:spacing w:line="240" w:lineRule="auto"/>
        <w:rPr>
          <w:rFonts w:ascii="Times New Roman" w:hAnsi="Times New Roman" w:cs="Times New Roman"/>
          <w:b/>
          <w:sz w:val="28"/>
          <w:szCs w:val="28"/>
          <w:lang w:val="en-US"/>
        </w:rPr>
      </w:pPr>
      <w:r w:rsidRPr="000C7018">
        <w:rPr>
          <w:rFonts w:ascii="Times New Roman" w:hAnsi="Times New Roman" w:cs="Times New Roman"/>
          <w:b/>
          <w:sz w:val="28"/>
          <w:szCs w:val="28"/>
          <w:lang w:val="en-US"/>
        </w:rPr>
        <w:t>Developers:</w:t>
      </w:r>
      <w:r w:rsidR="00212481" w:rsidRPr="009113C4">
        <w:rPr>
          <w:rFonts w:ascii="Times New Roman" w:hAnsi="Times New Roman" w:cs="Times New Roman"/>
          <w:b/>
          <w:sz w:val="28"/>
          <w:szCs w:val="28"/>
          <w:lang w:val="en-US"/>
        </w:rPr>
        <w:t xml:space="preserve"> </w:t>
      </w:r>
    </w:p>
    <w:p w:rsidR="00212481" w:rsidRPr="009113C4" w:rsidRDefault="00212481" w:rsidP="00212481">
      <w:pPr>
        <w:spacing w:line="240" w:lineRule="auto"/>
        <w:rPr>
          <w:rFonts w:ascii="Times New Roman" w:hAnsi="Times New Roman" w:cs="Times New Roman"/>
          <w:b/>
          <w:sz w:val="28"/>
          <w:szCs w:val="28"/>
          <w:lang w:val="en-US"/>
        </w:rPr>
      </w:pPr>
    </w:p>
    <w:p w:rsidR="001A7A49" w:rsidRDefault="001A7A49" w:rsidP="001A7A49">
      <w:pPr>
        <w:spacing w:line="240" w:lineRule="auto"/>
        <w:ind w:right="-188"/>
        <w:rPr>
          <w:rFonts w:ascii="Times New Roman" w:hAnsi="Times New Roman" w:cs="Times New Roman"/>
          <w:b/>
          <w:sz w:val="28"/>
          <w:szCs w:val="28"/>
          <w:lang w:val="en-US"/>
        </w:rPr>
      </w:pPr>
      <w:r w:rsidRPr="001A7A49">
        <w:rPr>
          <w:rFonts w:ascii="Times New Roman" w:eastAsia="Times New Roman" w:hAnsi="Times New Roman" w:cs="Times New Roman"/>
          <w:b/>
          <w:iCs/>
          <w:sz w:val="28"/>
          <w:szCs w:val="28"/>
          <w:lang w:val="en-US" w:eastAsia="ru-RU"/>
        </w:rPr>
        <w:t xml:space="preserve">B.M. </w:t>
      </w:r>
      <w:proofErr w:type="spellStart"/>
      <w:r w:rsidRPr="001A7A49">
        <w:rPr>
          <w:rFonts w:ascii="Times New Roman" w:eastAsia="Times New Roman" w:hAnsi="Times New Roman" w:cs="Times New Roman"/>
          <w:b/>
          <w:iCs/>
          <w:sz w:val="28"/>
          <w:szCs w:val="28"/>
          <w:lang w:val="en-US" w:eastAsia="ru-RU"/>
        </w:rPr>
        <w:t>Mamatqulov</w:t>
      </w:r>
      <w:proofErr w:type="spellEnd"/>
      <w:r w:rsidRPr="00295876">
        <w:rPr>
          <w:rFonts w:ascii="Times New Roman" w:eastAsia="Times New Roman" w:hAnsi="Times New Roman" w:cs="Times New Roman"/>
          <w:iCs/>
          <w:sz w:val="28"/>
          <w:szCs w:val="28"/>
          <w:lang w:val="en-US" w:eastAsia="ru-RU"/>
        </w:rPr>
        <w:t xml:space="preserve"> </w:t>
      </w:r>
      <w:r>
        <w:rPr>
          <w:rFonts w:ascii="Times New Roman" w:eastAsia="Times New Roman" w:hAnsi="Times New Roman" w:cs="Times New Roman"/>
          <w:iCs/>
          <w:sz w:val="28"/>
          <w:szCs w:val="28"/>
          <w:lang w:val="en-US" w:eastAsia="ru-RU"/>
        </w:rPr>
        <w:t>-</w:t>
      </w:r>
      <w:r w:rsidR="00212481" w:rsidRPr="009113C4">
        <w:rPr>
          <w:rFonts w:ascii="Times New Roman" w:hAnsi="Times New Roman" w:cs="Times New Roman"/>
          <w:b/>
          <w:sz w:val="28"/>
          <w:szCs w:val="28"/>
          <w:lang w:val="en-US"/>
        </w:rPr>
        <w:t xml:space="preserve"> </w:t>
      </w:r>
      <w:r w:rsidR="000C7018" w:rsidRPr="000C7018">
        <w:rPr>
          <w:rFonts w:ascii="Times New Roman" w:hAnsi="Times New Roman" w:cs="Times New Roman"/>
          <w:b/>
          <w:sz w:val="28"/>
          <w:szCs w:val="28"/>
          <w:lang w:val="en-US"/>
        </w:rPr>
        <w:t>Director of the T</w:t>
      </w:r>
      <w:r w:rsidR="000C7018">
        <w:rPr>
          <w:rFonts w:ascii="Times New Roman" w:hAnsi="Times New Roman" w:cs="Times New Roman"/>
          <w:b/>
          <w:sz w:val="28"/>
          <w:szCs w:val="28"/>
          <w:lang w:val="en-US"/>
        </w:rPr>
        <w:t>M</w:t>
      </w:r>
      <w:r w:rsidR="000C7018" w:rsidRPr="000C7018">
        <w:rPr>
          <w:rFonts w:ascii="Times New Roman" w:hAnsi="Times New Roman" w:cs="Times New Roman"/>
          <w:b/>
          <w:sz w:val="28"/>
          <w:szCs w:val="28"/>
          <w:lang w:val="en-US"/>
        </w:rPr>
        <w:t>A School of Public Health</w:t>
      </w:r>
      <w:r w:rsidR="00212481" w:rsidRPr="009113C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p>
    <w:p w:rsidR="00212481" w:rsidRPr="009113C4" w:rsidRDefault="001A7A49" w:rsidP="001A7A49">
      <w:pPr>
        <w:spacing w:line="240" w:lineRule="auto"/>
        <w:ind w:right="-188"/>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1A7A49">
        <w:rPr>
          <w:rFonts w:ascii="Times New Roman" w:eastAsia="Times New Roman" w:hAnsi="Times New Roman" w:cs="Times New Roman"/>
          <w:b/>
          <w:iCs/>
          <w:sz w:val="28"/>
          <w:szCs w:val="28"/>
          <w:lang w:val="en-US" w:eastAsia="ru-RU"/>
        </w:rPr>
        <w:t xml:space="preserve">professor </w:t>
      </w:r>
      <w:r w:rsidR="008C5DD5">
        <w:rPr>
          <w:rFonts w:ascii="Times New Roman" w:hAnsi="Times New Roman" w:cs="Times New Roman"/>
          <w:b/>
          <w:sz w:val="28"/>
          <w:szCs w:val="28"/>
          <w:lang w:val="en-US"/>
        </w:rPr>
        <w:t>DM</w:t>
      </w:r>
    </w:p>
    <w:p w:rsidR="00212481" w:rsidRPr="001A7A49" w:rsidRDefault="001A7A49" w:rsidP="00212481">
      <w:pPr>
        <w:spacing w:line="240" w:lineRule="auto"/>
        <w:rPr>
          <w:rFonts w:ascii="Times New Roman" w:hAnsi="Times New Roman" w:cs="Times New Roman"/>
          <w:b/>
          <w:sz w:val="28"/>
          <w:szCs w:val="28"/>
          <w:lang w:val="en-US"/>
        </w:rPr>
      </w:pPr>
      <w:r w:rsidRPr="001A7A49">
        <w:rPr>
          <w:rFonts w:ascii="Times New Roman" w:eastAsia="Times New Roman" w:hAnsi="Times New Roman" w:cs="Times New Roman"/>
          <w:b/>
          <w:iCs/>
          <w:sz w:val="28"/>
          <w:szCs w:val="28"/>
          <w:lang w:val="en-US" w:eastAsia="ru-RU"/>
        </w:rPr>
        <w:t xml:space="preserve">I.R. </w:t>
      </w:r>
      <w:proofErr w:type="spellStart"/>
      <w:r w:rsidRPr="001A7A49">
        <w:rPr>
          <w:rFonts w:ascii="Times New Roman" w:eastAsia="Times New Roman" w:hAnsi="Times New Roman" w:cs="Times New Roman"/>
          <w:b/>
          <w:iCs/>
          <w:sz w:val="28"/>
          <w:szCs w:val="28"/>
          <w:lang w:val="en-US" w:eastAsia="ru-RU"/>
        </w:rPr>
        <w:t>Urazaliyeva</w:t>
      </w:r>
      <w:proofErr w:type="spellEnd"/>
      <w:r>
        <w:rPr>
          <w:rFonts w:ascii="Times New Roman" w:eastAsia="Times New Roman" w:hAnsi="Times New Roman" w:cs="Times New Roman"/>
          <w:iCs/>
          <w:sz w:val="28"/>
          <w:szCs w:val="28"/>
          <w:lang w:val="en-US" w:eastAsia="ru-RU"/>
        </w:rPr>
        <w:t xml:space="preserve"> </w:t>
      </w:r>
      <w:r w:rsidRPr="00295876">
        <w:rPr>
          <w:rFonts w:ascii="Times New Roman" w:eastAsia="Times New Roman" w:hAnsi="Times New Roman" w:cs="Times New Roman"/>
          <w:iCs/>
          <w:sz w:val="28"/>
          <w:szCs w:val="28"/>
          <w:lang w:val="en-US" w:eastAsia="ru-RU"/>
        </w:rPr>
        <w:t xml:space="preserve"> </w:t>
      </w:r>
      <w:r w:rsidR="00212481" w:rsidRPr="009113C4">
        <w:rPr>
          <w:rFonts w:ascii="Times New Roman" w:hAnsi="Times New Roman" w:cs="Times New Roman"/>
          <w:b/>
          <w:sz w:val="28"/>
          <w:szCs w:val="28"/>
          <w:lang w:val="en-US"/>
        </w:rPr>
        <w:t xml:space="preserve"> –  </w:t>
      </w:r>
      <w:r w:rsidR="008C5DD5" w:rsidRPr="008C5DD5">
        <w:rPr>
          <w:rFonts w:ascii="Times New Roman" w:hAnsi="Times New Roman" w:cs="Times New Roman"/>
          <w:b/>
          <w:sz w:val="28"/>
          <w:szCs w:val="28"/>
          <w:lang w:val="en-US"/>
        </w:rPr>
        <w:t>Associate Professor, T</w:t>
      </w:r>
      <w:r w:rsidR="008C5DD5">
        <w:rPr>
          <w:rFonts w:ascii="Times New Roman" w:hAnsi="Times New Roman" w:cs="Times New Roman"/>
          <w:b/>
          <w:sz w:val="28"/>
          <w:szCs w:val="28"/>
          <w:lang w:val="en-US"/>
        </w:rPr>
        <w:t>M</w:t>
      </w:r>
      <w:r w:rsidR="008C5DD5" w:rsidRPr="008C5DD5">
        <w:rPr>
          <w:rFonts w:ascii="Times New Roman" w:hAnsi="Times New Roman" w:cs="Times New Roman"/>
          <w:b/>
          <w:sz w:val="28"/>
          <w:szCs w:val="28"/>
          <w:lang w:val="en-US"/>
        </w:rPr>
        <w:t>A School of Public Health</w:t>
      </w:r>
      <w:r w:rsidRPr="00295876">
        <w:rPr>
          <w:rFonts w:ascii="Times New Roman" w:eastAsia="Times New Roman" w:hAnsi="Times New Roman" w:cs="Times New Roman"/>
          <w:iCs/>
          <w:sz w:val="28"/>
          <w:szCs w:val="28"/>
          <w:lang w:val="en-US" w:eastAsia="ru-RU"/>
        </w:rPr>
        <w:t>,</w:t>
      </w:r>
      <w:r>
        <w:rPr>
          <w:rFonts w:ascii="Times New Roman" w:hAnsi="Times New Roman" w:cs="Times New Roman"/>
          <w:b/>
          <w:sz w:val="28"/>
          <w:szCs w:val="28"/>
          <w:lang w:val="en-US"/>
        </w:rPr>
        <w:t xml:space="preserve"> PhD</w:t>
      </w:r>
    </w:p>
    <w:p w:rsidR="00212481" w:rsidRPr="009113C4" w:rsidRDefault="00212481" w:rsidP="00212481">
      <w:pPr>
        <w:spacing w:line="240" w:lineRule="auto"/>
        <w:rPr>
          <w:rFonts w:ascii="Times New Roman" w:hAnsi="Times New Roman" w:cs="Times New Roman"/>
          <w:b/>
          <w:sz w:val="28"/>
          <w:szCs w:val="28"/>
          <w:lang w:val="en-US"/>
        </w:rPr>
      </w:pPr>
    </w:p>
    <w:p w:rsidR="00212481" w:rsidRPr="009113C4" w:rsidRDefault="00212481" w:rsidP="00212481">
      <w:pPr>
        <w:spacing w:line="240" w:lineRule="auto"/>
        <w:rPr>
          <w:rFonts w:ascii="Times New Roman" w:hAnsi="Times New Roman" w:cs="Times New Roman"/>
          <w:lang w:val="en-US"/>
        </w:rPr>
      </w:pPr>
    </w:p>
    <w:p w:rsidR="00212481" w:rsidRPr="009113C4" w:rsidRDefault="00212481" w:rsidP="00212481">
      <w:pPr>
        <w:spacing w:line="240" w:lineRule="auto"/>
        <w:rPr>
          <w:rFonts w:ascii="Times New Roman" w:hAnsi="Times New Roman" w:cs="Times New Roman"/>
          <w:lang w:val="en-US"/>
        </w:rPr>
      </w:pPr>
    </w:p>
    <w:p w:rsidR="00212481" w:rsidRPr="009113C4" w:rsidRDefault="00212481" w:rsidP="00212481">
      <w:pPr>
        <w:spacing w:line="240" w:lineRule="auto"/>
        <w:rPr>
          <w:rFonts w:ascii="Times New Roman" w:hAnsi="Times New Roman" w:cs="Times New Roman"/>
          <w:lang w:val="en-US"/>
        </w:rPr>
      </w:pPr>
    </w:p>
    <w:p w:rsidR="00212481" w:rsidRPr="0063779F" w:rsidRDefault="008C5DD5" w:rsidP="008C5DD5">
      <w:pPr>
        <w:pStyle w:val="Default"/>
        <w:rPr>
          <w:b/>
          <w:sz w:val="28"/>
          <w:szCs w:val="28"/>
          <w:lang w:val="uz-Cyrl-UZ"/>
        </w:rPr>
      </w:pPr>
      <w:r w:rsidRPr="008C5DD5">
        <w:rPr>
          <w:b/>
          <w:sz w:val="28"/>
          <w:szCs w:val="28"/>
          <w:lang w:val="en-US"/>
        </w:rPr>
        <w:t xml:space="preserve">Dean of the Faculty of Medical Prevention </w:t>
      </w:r>
      <w:r>
        <w:rPr>
          <w:b/>
          <w:sz w:val="28"/>
          <w:szCs w:val="28"/>
          <w:lang w:val="en-US"/>
        </w:rPr>
        <w:br/>
      </w:r>
      <w:r w:rsidRPr="008C5DD5">
        <w:rPr>
          <w:b/>
          <w:sz w:val="28"/>
          <w:szCs w:val="28"/>
          <w:lang w:val="en-US"/>
        </w:rPr>
        <w:t>and Public Health</w:t>
      </w:r>
      <w:r>
        <w:rPr>
          <w:b/>
          <w:sz w:val="28"/>
          <w:szCs w:val="28"/>
          <w:lang w:val="en-US"/>
        </w:rPr>
        <w:t>,</w:t>
      </w:r>
      <w:r w:rsidRPr="008C5DD5">
        <w:rPr>
          <w:b/>
          <w:sz w:val="28"/>
          <w:szCs w:val="28"/>
          <w:lang w:val="en-US"/>
        </w:rPr>
        <w:t xml:space="preserve"> </w:t>
      </w:r>
      <w:r w:rsidR="009113C4" w:rsidRPr="009113C4">
        <w:rPr>
          <w:b/>
          <w:sz w:val="28"/>
          <w:szCs w:val="28"/>
          <w:lang w:val="en-US"/>
        </w:rPr>
        <w:t>T</w:t>
      </w:r>
      <w:r>
        <w:rPr>
          <w:b/>
          <w:sz w:val="28"/>
          <w:szCs w:val="28"/>
          <w:lang w:val="en-US"/>
        </w:rPr>
        <w:t>M</w:t>
      </w:r>
      <w:r w:rsidR="009113C4" w:rsidRPr="009113C4">
        <w:rPr>
          <w:b/>
          <w:sz w:val="28"/>
          <w:szCs w:val="28"/>
          <w:lang w:val="en-US"/>
        </w:rPr>
        <w:t>A</w:t>
      </w:r>
      <w:r>
        <w:rPr>
          <w:b/>
          <w:sz w:val="28"/>
          <w:szCs w:val="28"/>
          <w:lang w:val="en-US"/>
        </w:rPr>
        <w:t xml:space="preserve">  </w:t>
      </w:r>
      <w:r>
        <w:rPr>
          <w:b/>
          <w:sz w:val="28"/>
          <w:szCs w:val="28"/>
          <w:lang w:val="en-US"/>
        </w:rPr>
        <w:tab/>
      </w:r>
      <w:r w:rsidR="00212481" w:rsidRPr="0063779F">
        <w:rPr>
          <w:b/>
          <w:sz w:val="28"/>
          <w:szCs w:val="28"/>
          <w:lang w:val="uz-Cyrl-UZ"/>
        </w:rPr>
        <w:tab/>
      </w:r>
      <w:r w:rsidR="00212481" w:rsidRPr="0063779F">
        <w:rPr>
          <w:b/>
          <w:sz w:val="28"/>
          <w:szCs w:val="28"/>
          <w:lang w:val="uz-Cyrl-UZ"/>
        </w:rPr>
        <w:tab/>
      </w:r>
      <w:r w:rsidR="009113C4">
        <w:rPr>
          <w:b/>
          <w:sz w:val="28"/>
          <w:szCs w:val="28"/>
          <w:lang w:val="uz-Cyrl-UZ"/>
        </w:rPr>
        <w:t xml:space="preserve">         </w:t>
      </w:r>
      <w:r w:rsidR="00212481" w:rsidRPr="0063779F">
        <w:rPr>
          <w:b/>
          <w:sz w:val="28"/>
          <w:szCs w:val="28"/>
          <w:lang w:val="uz-Cyrl-UZ"/>
        </w:rPr>
        <w:t xml:space="preserve">                   </w:t>
      </w:r>
      <w:r w:rsidR="009113C4">
        <w:rPr>
          <w:b/>
          <w:sz w:val="28"/>
          <w:szCs w:val="28"/>
          <w:lang w:val="uz-Cyrl-UZ"/>
        </w:rPr>
        <w:t>Salomova</w:t>
      </w:r>
      <w:r w:rsidR="00212481" w:rsidRPr="0063779F">
        <w:rPr>
          <w:b/>
          <w:sz w:val="28"/>
          <w:szCs w:val="28"/>
          <w:lang w:val="uz-Cyrl-UZ"/>
        </w:rPr>
        <w:t xml:space="preserve"> </w:t>
      </w:r>
      <w:r w:rsidR="009113C4">
        <w:rPr>
          <w:b/>
          <w:sz w:val="28"/>
          <w:szCs w:val="28"/>
          <w:lang w:val="uz-Cyrl-UZ"/>
        </w:rPr>
        <w:t>F</w:t>
      </w:r>
      <w:r w:rsidR="00212481" w:rsidRPr="0063779F">
        <w:rPr>
          <w:b/>
          <w:sz w:val="28"/>
          <w:szCs w:val="28"/>
          <w:lang w:val="uz-Cyrl-UZ"/>
        </w:rPr>
        <w:t>.</w:t>
      </w:r>
      <w:r w:rsidR="009113C4">
        <w:rPr>
          <w:b/>
          <w:sz w:val="28"/>
          <w:szCs w:val="28"/>
          <w:lang w:val="uz-Cyrl-UZ"/>
        </w:rPr>
        <w:t>I</w:t>
      </w:r>
      <w:r w:rsidR="00212481" w:rsidRPr="0063779F">
        <w:rPr>
          <w:b/>
          <w:sz w:val="28"/>
          <w:szCs w:val="28"/>
          <w:lang w:val="uz-Cyrl-UZ"/>
        </w:rPr>
        <w:t>.</w:t>
      </w:r>
    </w:p>
    <w:p w:rsidR="00212481" w:rsidRPr="0063779F" w:rsidRDefault="00212481" w:rsidP="00212481">
      <w:pPr>
        <w:jc w:val="both"/>
        <w:rPr>
          <w:rFonts w:ascii="Times New Roman" w:hAnsi="Times New Roman" w:cs="Times New Roman"/>
          <w:b/>
          <w:sz w:val="28"/>
          <w:szCs w:val="28"/>
          <w:lang w:val="uz-Cyrl-UZ"/>
        </w:rPr>
      </w:pPr>
      <w:r w:rsidRPr="0063779F">
        <w:rPr>
          <w:rFonts w:ascii="Times New Roman" w:hAnsi="Times New Roman" w:cs="Times New Roman"/>
          <w:b/>
          <w:sz w:val="28"/>
          <w:szCs w:val="28"/>
          <w:lang w:val="uz-Cyrl-UZ"/>
        </w:rPr>
        <w:t xml:space="preserve">    </w:t>
      </w:r>
    </w:p>
    <w:p w:rsidR="00C044CF" w:rsidRDefault="00C044CF" w:rsidP="00212481">
      <w:pPr>
        <w:jc w:val="both"/>
        <w:rPr>
          <w:rFonts w:ascii="Times New Roman" w:hAnsi="Times New Roman" w:cs="Times New Roman"/>
          <w:b/>
          <w:sz w:val="28"/>
          <w:szCs w:val="28"/>
          <w:lang w:val="uz-Cyrl-UZ"/>
        </w:rPr>
      </w:pPr>
    </w:p>
    <w:p w:rsidR="00566990" w:rsidRPr="00566990" w:rsidRDefault="00566990" w:rsidP="00566990">
      <w:pPr>
        <w:spacing w:line="240" w:lineRule="auto"/>
        <w:ind w:right="-188"/>
        <w:rPr>
          <w:rFonts w:ascii="Times New Roman" w:eastAsia="Times New Roman" w:hAnsi="Times New Roman" w:cs="Times New Roman"/>
          <w:b/>
          <w:iCs/>
          <w:sz w:val="28"/>
          <w:szCs w:val="28"/>
          <w:lang w:val="uz-Latn-UZ" w:eastAsia="ru-RU"/>
        </w:rPr>
      </w:pPr>
      <w:r w:rsidRPr="00566990">
        <w:rPr>
          <w:rFonts w:ascii="Times New Roman" w:eastAsia="Times New Roman" w:hAnsi="Times New Roman" w:cs="Times New Roman"/>
          <w:b/>
          <w:iCs/>
          <w:sz w:val="28"/>
          <w:szCs w:val="28"/>
          <w:lang w:val="uz-Latn-UZ" w:eastAsia="ru-RU"/>
        </w:rPr>
        <w:t xml:space="preserve">Director of the TMA School of Public Health,  </w:t>
      </w:r>
    </w:p>
    <w:p w:rsidR="009168E9" w:rsidRDefault="00566990" w:rsidP="00566990">
      <w:pPr>
        <w:spacing w:line="240" w:lineRule="auto"/>
        <w:ind w:right="-188"/>
        <w:rPr>
          <w:rFonts w:ascii="Times New Roman" w:hAnsi="Times New Roman" w:cs="Times New Roman"/>
          <w:b/>
          <w:sz w:val="28"/>
          <w:szCs w:val="28"/>
          <w:lang w:val="uz-Cyrl-UZ"/>
        </w:rPr>
      </w:pPr>
      <w:r w:rsidRPr="00566990">
        <w:rPr>
          <w:rFonts w:ascii="Times New Roman" w:eastAsia="Times New Roman" w:hAnsi="Times New Roman" w:cs="Times New Roman"/>
          <w:b/>
          <w:iCs/>
          <w:sz w:val="28"/>
          <w:szCs w:val="28"/>
          <w:lang w:val="uz-Latn-UZ" w:eastAsia="ru-RU"/>
        </w:rPr>
        <w:t>professor DM</w:t>
      </w:r>
      <w:r w:rsidR="001A7A49" w:rsidRPr="00566990">
        <w:rPr>
          <w:rFonts w:ascii="Times New Roman" w:hAnsi="Times New Roman" w:cs="Times New Roman"/>
          <w:b/>
          <w:sz w:val="28"/>
          <w:szCs w:val="28"/>
          <w:lang w:val="en-US"/>
        </w:rPr>
        <w:t xml:space="preserve">       </w:t>
      </w:r>
      <w:r w:rsidR="009168E9">
        <w:rPr>
          <w:rFonts w:ascii="Times New Roman" w:hAnsi="Times New Roman" w:cs="Times New Roman"/>
          <w:b/>
          <w:sz w:val="28"/>
          <w:szCs w:val="28"/>
          <w:lang w:val="uz-Cyrl-UZ"/>
        </w:rPr>
        <w:tab/>
      </w:r>
      <w:r w:rsidR="009168E9">
        <w:rPr>
          <w:rFonts w:ascii="Times New Roman" w:hAnsi="Times New Roman" w:cs="Times New Roman"/>
          <w:b/>
          <w:sz w:val="28"/>
          <w:szCs w:val="28"/>
          <w:lang w:val="uz-Cyrl-UZ"/>
        </w:rPr>
        <w:tab/>
      </w:r>
      <w:r w:rsidR="009168E9">
        <w:rPr>
          <w:rFonts w:ascii="Times New Roman" w:hAnsi="Times New Roman" w:cs="Times New Roman"/>
          <w:b/>
          <w:sz w:val="28"/>
          <w:szCs w:val="28"/>
          <w:lang w:val="uz-Cyrl-UZ"/>
        </w:rPr>
        <w:tab/>
        <w:t xml:space="preserve">                </w:t>
      </w:r>
      <w:r w:rsidR="00C044CF">
        <w:rPr>
          <w:rFonts w:ascii="Times New Roman" w:hAnsi="Times New Roman" w:cs="Times New Roman"/>
          <w:b/>
          <w:sz w:val="28"/>
          <w:szCs w:val="28"/>
          <w:lang w:val="uz-Cyrl-UZ"/>
        </w:rPr>
        <w:t xml:space="preserve">           </w:t>
      </w:r>
      <w:r w:rsidR="009168E9">
        <w:rPr>
          <w:rFonts w:ascii="Times New Roman" w:hAnsi="Times New Roman" w:cs="Times New Roman"/>
          <w:b/>
          <w:sz w:val="28"/>
          <w:szCs w:val="28"/>
          <w:lang w:val="uz-Cyrl-UZ"/>
        </w:rPr>
        <w:t xml:space="preserve"> </w:t>
      </w:r>
      <w:r w:rsidR="001A7A49" w:rsidRPr="00566990">
        <w:rPr>
          <w:rFonts w:ascii="Times New Roman" w:hAnsi="Times New Roman" w:cs="Times New Roman"/>
          <w:b/>
          <w:sz w:val="28"/>
          <w:szCs w:val="28"/>
          <w:lang w:val="en-US"/>
        </w:rPr>
        <w:t xml:space="preserve">          </w:t>
      </w:r>
      <w:proofErr w:type="spellStart"/>
      <w:r w:rsidR="001A7A49" w:rsidRPr="001A7A49">
        <w:rPr>
          <w:rFonts w:ascii="Times New Roman" w:eastAsia="Times New Roman" w:hAnsi="Times New Roman" w:cs="Times New Roman"/>
          <w:b/>
          <w:iCs/>
          <w:sz w:val="28"/>
          <w:szCs w:val="28"/>
          <w:lang w:val="en-US" w:eastAsia="ru-RU"/>
        </w:rPr>
        <w:t>Mamatqulov</w:t>
      </w:r>
      <w:proofErr w:type="spellEnd"/>
      <w:r w:rsidR="001A7A49" w:rsidRPr="00566990">
        <w:rPr>
          <w:rFonts w:ascii="Times New Roman" w:eastAsia="Times New Roman" w:hAnsi="Times New Roman" w:cs="Times New Roman"/>
          <w:b/>
          <w:iCs/>
          <w:sz w:val="28"/>
          <w:szCs w:val="28"/>
          <w:lang w:val="en-US" w:eastAsia="ru-RU"/>
        </w:rPr>
        <w:t xml:space="preserve"> </w:t>
      </w:r>
      <w:r w:rsidR="001A7A49" w:rsidRPr="001A7A49">
        <w:rPr>
          <w:rFonts w:ascii="Times New Roman" w:eastAsia="Times New Roman" w:hAnsi="Times New Roman" w:cs="Times New Roman"/>
          <w:b/>
          <w:iCs/>
          <w:sz w:val="28"/>
          <w:szCs w:val="28"/>
          <w:lang w:val="en-US" w:eastAsia="ru-RU"/>
        </w:rPr>
        <w:t>B</w:t>
      </w:r>
      <w:r w:rsidR="001A7A49" w:rsidRPr="00566990">
        <w:rPr>
          <w:rFonts w:ascii="Times New Roman" w:eastAsia="Times New Roman" w:hAnsi="Times New Roman" w:cs="Times New Roman"/>
          <w:b/>
          <w:iCs/>
          <w:sz w:val="28"/>
          <w:szCs w:val="28"/>
          <w:lang w:val="en-US" w:eastAsia="ru-RU"/>
        </w:rPr>
        <w:t>.</w:t>
      </w:r>
      <w:r w:rsidR="001A7A49" w:rsidRPr="001A7A49">
        <w:rPr>
          <w:rFonts w:ascii="Times New Roman" w:eastAsia="Times New Roman" w:hAnsi="Times New Roman" w:cs="Times New Roman"/>
          <w:b/>
          <w:iCs/>
          <w:sz w:val="28"/>
          <w:szCs w:val="28"/>
          <w:lang w:val="en-US" w:eastAsia="ru-RU"/>
        </w:rPr>
        <w:t>M</w:t>
      </w:r>
      <w:r w:rsidR="001A7A49" w:rsidRPr="00566990">
        <w:rPr>
          <w:rFonts w:ascii="Times New Roman" w:eastAsia="Times New Roman" w:hAnsi="Times New Roman" w:cs="Times New Roman"/>
          <w:b/>
          <w:iCs/>
          <w:sz w:val="28"/>
          <w:szCs w:val="28"/>
          <w:lang w:val="en-US" w:eastAsia="ru-RU"/>
        </w:rPr>
        <w:t>.</w:t>
      </w:r>
    </w:p>
    <w:p w:rsidR="009168E9" w:rsidRDefault="009168E9" w:rsidP="00212481">
      <w:pPr>
        <w:jc w:val="both"/>
        <w:rPr>
          <w:rFonts w:ascii="Times New Roman" w:hAnsi="Times New Roman" w:cs="Times New Roman"/>
          <w:b/>
          <w:sz w:val="28"/>
          <w:szCs w:val="28"/>
          <w:lang w:val="uz-Cyrl-UZ"/>
        </w:rPr>
      </w:pPr>
    </w:p>
    <w:p w:rsidR="009168E9" w:rsidRDefault="009168E9" w:rsidP="00212481">
      <w:pPr>
        <w:jc w:val="both"/>
        <w:rPr>
          <w:rFonts w:ascii="Times New Roman" w:hAnsi="Times New Roman" w:cs="Times New Roman"/>
          <w:b/>
          <w:sz w:val="28"/>
          <w:szCs w:val="28"/>
          <w:lang w:val="uz-Cyrl-UZ"/>
        </w:rPr>
      </w:pPr>
    </w:p>
    <w:p w:rsidR="00212481" w:rsidRPr="0063779F" w:rsidRDefault="008C5DD5" w:rsidP="008C5DD5">
      <w:pPr>
        <w:rPr>
          <w:rFonts w:ascii="Times New Roman" w:hAnsi="Times New Roman" w:cs="Times New Roman"/>
          <w:b/>
          <w:sz w:val="28"/>
          <w:szCs w:val="28"/>
          <w:lang w:val="uz-Cyrl-UZ"/>
        </w:rPr>
      </w:pPr>
      <w:r w:rsidRPr="008C5DD5">
        <w:rPr>
          <w:rFonts w:ascii="Times New Roman" w:hAnsi="Times New Roman" w:cs="Times New Roman"/>
          <w:b/>
          <w:sz w:val="28"/>
          <w:szCs w:val="28"/>
          <w:lang w:val="uz-Cyrl-UZ"/>
        </w:rPr>
        <w:t xml:space="preserve">Head of the Educational </w:t>
      </w:r>
      <w:r>
        <w:rPr>
          <w:rFonts w:ascii="Times New Roman" w:hAnsi="Times New Roman" w:cs="Times New Roman"/>
          <w:b/>
          <w:sz w:val="28"/>
          <w:szCs w:val="28"/>
          <w:lang w:val="uz-Cyrl-UZ"/>
        </w:rPr>
        <w:br/>
      </w:r>
      <w:r w:rsidRPr="008C5DD5">
        <w:rPr>
          <w:rFonts w:ascii="Times New Roman" w:hAnsi="Times New Roman" w:cs="Times New Roman"/>
          <w:b/>
          <w:sz w:val="28"/>
          <w:szCs w:val="28"/>
          <w:lang w:val="uz-Cyrl-UZ"/>
        </w:rPr>
        <w:t>and Methodological Department</w:t>
      </w:r>
      <w:r w:rsidR="00212481" w:rsidRPr="009168E9">
        <w:rPr>
          <w:rFonts w:ascii="Times New Roman" w:hAnsi="Times New Roman" w:cs="Times New Roman"/>
          <w:b/>
          <w:sz w:val="28"/>
          <w:szCs w:val="28"/>
          <w:lang w:val="uz-Cyrl-UZ"/>
        </w:rPr>
        <w:t xml:space="preserve"> </w:t>
      </w:r>
      <w:r w:rsidR="00212481" w:rsidRPr="0063779F">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ab/>
      </w:r>
      <w:r>
        <w:rPr>
          <w:rFonts w:ascii="Times New Roman" w:hAnsi="Times New Roman" w:cs="Times New Roman"/>
          <w:b/>
          <w:sz w:val="28"/>
          <w:szCs w:val="28"/>
          <w:lang w:val="en-US"/>
        </w:rPr>
        <w:t xml:space="preserve">   </w:t>
      </w:r>
      <w:r w:rsidR="00212481" w:rsidRPr="0063779F">
        <w:rPr>
          <w:rFonts w:ascii="Times New Roman" w:hAnsi="Times New Roman" w:cs="Times New Roman"/>
          <w:b/>
          <w:sz w:val="28"/>
          <w:szCs w:val="28"/>
          <w:lang w:val="uz-Cyrl-UZ"/>
        </w:rPr>
        <w:t xml:space="preserve">                         </w:t>
      </w:r>
      <w:r w:rsidR="009113C4">
        <w:rPr>
          <w:rFonts w:ascii="Times New Roman" w:hAnsi="Times New Roman" w:cs="Times New Roman"/>
          <w:b/>
          <w:sz w:val="28"/>
          <w:szCs w:val="28"/>
          <w:lang w:val="uz-Cyrl-UZ"/>
        </w:rPr>
        <w:t>Azizova</w:t>
      </w:r>
      <w:r w:rsidR="00212481" w:rsidRPr="0063779F">
        <w:rPr>
          <w:rFonts w:ascii="Times New Roman" w:hAnsi="Times New Roman" w:cs="Times New Roman"/>
          <w:b/>
          <w:sz w:val="28"/>
          <w:szCs w:val="28"/>
          <w:lang w:val="uz-Cyrl-UZ"/>
        </w:rPr>
        <w:t xml:space="preserve"> </w:t>
      </w:r>
      <w:r w:rsidR="009113C4">
        <w:rPr>
          <w:rFonts w:ascii="Times New Roman" w:hAnsi="Times New Roman" w:cs="Times New Roman"/>
          <w:b/>
          <w:sz w:val="28"/>
          <w:szCs w:val="28"/>
          <w:lang w:val="uz-Cyrl-UZ"/>
        </w:rPr>
        <w:t>F</w:t>
      </w:r>
      <w:r w:rsidR="00212481" w:rsidRPr="0063779F">
        <w:rPr>
          <w:rFonts w:ascii="Times New Roman" w:hAnsi="Times New Roman" w:cs="Times New Roman"/>
          <w:b/>
          <w:sz w:val="28"/>
          <w:szCs w:val="28"/>
          <w:lang w:val="uz-Cyrl-UZ"/>
        </w:rPr>
        <w:t>.</w:t>
      </w:r>
      <w:r w:rsidR="009113C4">
        <w:rPr>
          <w:rFonts w:ascii="Times New Roman" w:hAnsi="Times New Roman" w:cs="Times New Roman"/>
          <w:b/>
          <w:sz w:val="28"/>
          <w:szCs w:val="28"/>
          <w:lang w:val="uz-Cyrl-UZ"/>
        </w:rPr>
        <w:t>X</w:t>
      </w:r>
      <w:r w:rsidR="00212481" w:rsidRPr="0063779F">
        <w:rPr>
          <w:rFonts w:ascii="Times New Roman" w:hAnsi="Times New Roman" w:cs="Times New Roman"/>
          <w:b/>
          <w:sz w:val="28"/>
          <w:szCs w:val="28"/>
          <w:lang w:val="uz-Cyrl-UZ"/>
        </w:rPr>
        <w:t>.</w:t>
      </w:r>
    </w:p>
    <w:p w:rsidR="00212481" w:rsidRPr="0063779F" w:rsidRDefault="00212481" w:rsidP="00212481">
      <w:pPr>
        <w:spacing w:line="240" w:lineRule="auto"/>
        <w:rPr>
          <w:rFonts w:ascii="Times New Roman" w:hAnsi="Times New Roman" w:cs="Times New Roman"/>
          <w:lang w:val="uz-Cyrl-UZ"/>
        </w:rPr>
      </w:pPr>
    </w:p>
    <w:p w:rsidR="00212481" w:rsidRPr="009168E9" w:rsidRDefault="00212481" w:rsidP="00212481">
      <w:pPr>
        <w:spacing w:line="240" w:lineRule="auto"/>
        <w:rPr>
          <w:rFonts w:ascii="Times New Roman" w:hAnsi="Times New Roman" w:cs="Times New Roman"/>
          <w:lang w:val="uz-Cyrl-UZ"/>
        </w:rPr>
      </w:pPr>
    </w:p>
    <w:p w:rsidR="00212481" w:rsidRPr="009168E9" w:rsidRDefault="00212481" w:rsidP="006B62D3">
      <w:pPr>
        <w:jc w:val="center"/>
        <w:rPr>
          <w:rFonts w:ascii="Times New Roman" w:hAnsi="Times New Roman" w:cs="Times New Roman"/>
          <w:b/>
          <w:sz w:val="28"/>
          <w:szCs w:val="28"/>
          <w:lang w:val="uz-Cyrl-UZ"/>
        </w:rPr>
      </w:pPr>
    </w:p>
    <w:p w:rsidR="00212481" w:rsidRPr="009168E9" w:rsidRDefault="00212481" w:rsidP="006B62D3">
      <w:pPr>
        <w:jc w:val="center"/>
        <w:rPr>
          <w:rFonts w:ascii="Times New Roman" w:hAnsi="Times New Roman" w:cs="Times New Roman"/>
          <w:b/>
          <w:sz w:val="28"/>
          <w:szCs w:val="28"/>
          <w:lang w:val="uz-Cyrl-UZ"/>
        </w:rPr>
      </w:pPr>
    </w:p>
    <w:p w:rsidR="00212481" w:rsidRPr="009168E9" w:rsidRDefault="00212481" w:rsidP="006B62D3">
      <w:pPr>
        <w:jc w:val="center"/>
        <w:rPr>
          <w:rFonts w:ascii="Times New Roman" w:hAnsi="Times New Roman" w:cs="Times New Roman"/>
          <w:b/>
          <w:sz w:val="28"/>
          <w:szCs w:val="28"/>
          <w:lang w:val="uz-Cyrl-UZ"/>
        </w:rPr>
      </w:pPr>
    </w:p>
    <w:p w:rsidR="00212481" w:rsidRPr="009168E9" w:rsidRDefault="00212481" w:rsidP="006B62D3">
      <w:pPr>
        <w:jc w:val="center"/>
        <w:rPr>
          <w:rFonts w:ascii="Times New Roman" w:hAnsi="Times New Roman" w:cs="Times New Roman"/>
          <w:b/>
          <w:sz w:val="28"/>
          <w:szCs w:val="28"/>
          <w:lang w:val="uz-Cyrl-UZ"/>
        </w:rPr>
      </w:pPr>
    </w:p>
    <w:p w:rsidR="00212481" w:rsidRPr="009168E9" w:rsidRDefault="00212481" w:rsidP="006B62D3">
      <w:pPr>
        <w:jc w:val="center"/>
        <w:rPr>
          <w:rFonts w:ascii="Times New Roman" w:hAnsi="Times New Roman" w:cs="Times New Roman"/>
          <w:b/>
          <w:sz w:val="28"/>
          <w:szCs w:val="28"/>
          <w:lang w:val="uz-Cyrl-UZ"/>
        </w:rPr>
      </w:pPr>
    </w:p>
    <w:p w:rsidR="008C5DD5" w:rsidRDefault="008C5DD5">
      <w:pPr>
        <w:rPr>
          <w:rFonts w:ascii="Times New Roman" w:hAnsi="Times New Roman" w:cs="Times New Roman"/>
          <w:b/>
          <w:sz w:val="28"/>
          <w:szCs w:val="28"/>
          <w:lang w:val="uz-Cyrl-UZ"/>
        </w:rPr>
      </w:pPr>
      <w:r>
        <w:rPr>
          <w:rFonts w:ascii="Times New Roman" w:hAnsi="Times New Roman" w:cs="Times New Roman"/>
          <w:b/>
          <w:sz w:val="28"/>
          <w:szCs w:val="28"/>
          <w:lang w:val="uz-Cyrl-UZ"/>
        </w:rPr>
        <w:br w:type="page"/>
      </w:r>
    </w:p>
    <w:p w:rsidR="008D4D42" w:rsidRPr="009168E9" w:rsidRDefault="008C5DD5" w:rsidP="006B62D3">
      <w:pPr>
        <w:jc w:val="center"/>
        <w:rPr>
          <w:rFonts w:ascii="Times New Roman" w:hAnsi="Times New Roman" w:cs="Times New Roman"/>
          <w:b/>
          <w:sz w:val="28"/>
          <w:szCs w:val="28"/>
          <w:lang w:val="uz-Cyrl-UZ"/>
        </w:rPr>
      </w:pPr>
      <w:r w:rsidRPr="008C5DD5">
        <w:rPr>
          <w:rFonts w:ascii="Times New Roman" w:hAnsi="Times New Roman" w:cs="Times New Roman"/>
          <w:b/>
          <w:sz w:val="28"/>
          <w:szCs w:val="28"/>
          <w:lang w:val="uz-Cyrl-UZ"/>
        </w:rPr>
        <w:lastRenderedPageBreak/>
        <w:t>TASHKENT MEDICAL ACADEMY</w:t>
      </w:r>
    </w:p>
    <w:p w:rsidR="008D4D42" w:rsidRPr="009168E9" w:rsidRDefault="008C5DD5" w:rsidP="006B62D3">
      <w:pPr>
        <w:jc w:val="center"/>
        <w:rPr>
          <w:rFonts w:ascii="Times New Roman" w:hAnsi="Times New Roman" w:cs="Times New Roman"/>
          <w:b/>
          <w:sz w:val="28"/>
          <w:szCs w:val="28"/>
          <w:lang w:val="uz-Cyrl-UZ"/>
        </w:rPr>
      </w:pPr>
      <w:r w:rsidRPr="008C5DD5">
        <w:rPr>
          <w:rFonts w:ascii="Times New Roman" w:hAnsi="Times New Roman" w:cs="Times New Roman"/>
          <w:b/>
          <w:sz w:val="28"/>
          <w:szCs w:val="28"/>
          <w:lang w:val="uz-Cyrl-UZ"/>
        </w:rPr>
        <w:t>DEPARTMENT OF MEDICAL PREVENTION AND PUBLIC HEALTH</w:t>
      </w:r>
    </w:p>
    <w:p w:rsidR="008D4D42" w:rsidRPr="009113C4" w:rsidRDefault="008C5DD5" w:rsidP="006B62D3">
      <w:pPr>
        <w:jc w:val="center"/>
        <w:rPr>
          <w:rFonts w:ascii="Times New Roman" w:hAnsi="Times New Roman" w:cs="Times New Roman"/>
          <w:b/>
          <w:sz w:val="28"/>
          <w:szCs w:val="28"/>
          <w:lang w:val="en-US"/>
        </w:rPr>
      </w:pPr>
      <w:r w:rsidRPr="008C5DD5">
        <w:rPr>
          <w:rFonts w:ascii="Times New Roman" w:eastAsia="Times New Roman" w:hAnsi="Times New Roman" w:cs="Times New Roman"/>
          <w:b/>
          <w:iCs/>
          <w:sz w:val="28"/>
          <w:szCs w:val="28"/>
          <w:lang w:val="uz-Latn-UZ" w:eastAsia="ru-RU"/>
        </w:rPr>
        <w:t>ABOUT THE SCHOOL OF PUBLIC HEALTH</w:t>
      </w:r>
    </w:p>
    <w:p w:rsidR="008D4D42" w:rsidRPr="009113C4" w:rsidRDefault="008C5DD5" w:rsidP="006B62D3">
      <w:pPr>
        <w:jc w:val="center"/>
        <w:rPr>
          <w:rFonts w:ascii="Times New Roman" w:hAnsi="Times New Roman" w:cs="Times New Roman"/>
          <w:b/>
          <w:sz w:val="28"/>
          <w:szCs w:val="28"/>
          <w:lang w:val="en-US"/>
        </w:rPr>
      </w:pPr>
      <w:r w:rsidRPr="000C7018">
        <w:rPr>
          <w:rFonts w:ascii="Times New Roman" w:eastAsia="Times New Roman" w:hAnsi="Times New Roman" w:cs="Times New Roman"/>
          <w:b/>
          <w:iCs/>
          <w:sz w:val="28"/>
          <w:szCs w:val="28"/>
          <w:lang w:val="uz-Latn-UZ" w:eastAsia="ru-RU"/>
        </w:rPr>
        <w:t>BYLAW</w:t>
      </w:r>
    </w:p>
    <w:p w:rsidR="00010176" w:rsidRPr="00566990" w:rsidRDefault="00212481" w:rsidP="00566990">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8C5DD5" w:rsidRPr="008C5DD5">
        <w:rPr>
          <w:rFonts w:ascii="Times New Roman" w:hAnsi="Times New Roman" w:cs="Times New Roman"/>
          <w:sz w:val="28"/>
          <w:szCs w:val="28"/>
          <w:lang w:val="en-US"/>
        </w:rPr>
        <w:t>The present regulation is prepared on the basis of the appendix "the order of evaluation of the activity of departments of higher educational institutions under the Ministry", approved by the order of the Ministry of Higher and Secondary Specialized Education of the Republic of Uzbekistan on April 28, 2017, № 267.</w:t>
      </w:r>
    </w:p>
    <w:p w:rsidR="00010176" w:rsidRPr="00010176" w:rsidRDefault="008C5DD5" w:rsidP="00566990">
      <w:pPr>
        <w:spacing w:after="0" w:line="240" w:lineRule="auto"/>
        <w:ind w:firstLine="709"/>
        <w:jc w:val="center"/>
        <w:rPr>
          <w:rFonts w:ascii="Times New Roman" w:eastAsia="Times New Roman" w:hAnsi="Times New Roman" w:cs="Times New Roman"/>
          <w:b/>
          <w:sz w:val="28"/>
          <w:szCs w:val="28"/>
          <w:lang w:val="uz-Cyrl-UZ" w:eastAsia="ru-RU"/>
        </w:rPr>
      </w:pPr>
      <w:r w:rsidRPr="008C5DD5">
        <w:rPr>
          <w:rFonts w:ascii="Times New Roman" w:eastAsia="Times New Roman" w:hAnsi="Times New Roman" w:cs="Times New Roman"/>
          <w:b/>
          <w:bCs/>
          <w:iCs/>
          <w:sz w:val="28"/>
          <w:szCs w:val="28"/>
          <w:lang w:val="uz-Cyrl-UZ" w:eastAsia="ru-RU"/>
        </w:rPr>
        <w:t>I.General rules</w:t>
      </w:r>
    </w:p>
    <w:p w:rsidR="008D4D42" w:rsidRPr="00010176" w:rsidRDefault="00010176" w:rsidP="00566990">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w:t>
      </w:r>
      <w:r w:rsidR="008C5DD5" w:rsidRPr="008C5DD5">
        <w:rPr>
          <w:lang w:val="en-US"/>
        </w:rPr>
        <w:t xml:space="preserve"> </w:t>
      </w:r>
      <w:r w:rsidR="008C5DD5" w:rsidRPr="008C5DD5">
        <w:rPr>
          <w:rFonts w:ascii="Times New Roman" w:hAnsi="Times New Roman" w:cs="Times New Roman"/>
          <w:sz w:val="28"/>
          <w:szCs w:val="28"/>
          <w:lang w:val="uz-Cyrl-UZ"/>
        </w:rPr>
        <w:t>This regulation (procedure) organizes the activities of departments of higher education institutions under the jurisdiction of the ministry, strengthens the responsibility, position and role of department heads, strictly defines their functional tasks, as well as educational, educational-methodical, scientific - determines the procedure for further improvement of research, organizational and spiritual-educational work and evaluation of the activities of department heads.</w:t>
      </w:r>
    </w:p>
    <w:p w:rsidR="008D4D42" w:rsidRPr="0006268A" w:rsidRDefault="008D4D42" w:rsidP="00566990">
      <w:pPr>
        <w:spacing w:after="0" w:line="240" w:lineRule="auto"/>
        <w:ind w:firstLine="709"/>
        <w:jc w:val="both"/>
        <w:rPr>
          <w:rFonts w:ascii="Times New Roman" w:hAnsi="Times New Roman" w:cs="Times New Roman"/>
          <w:sz w:val="28"/>
          <w:szCs w:val="28"/>
          <w:lang w:val="uz-Cyrl-UZ"/>
        </w:rPr>
      </w:pPr>
      <w:r w:rsidRPr="009113C4">
        <w:rPr>
          <w:rFonts w:ascii="Times New Roman" w:hAnsi="Times New Roman" w:cs="Times New Roman"/>
          <w:sz w:val="28"/>
          <w:szCs w:val="28"/>
          <w:lang w:val="uz-Cyrl-UZ"/>
        </w:rPr>
        <w:t xml:space="preserve">2. </w:t>
      </w:r>
      <w:r w:rsidR="008C5DD5" w:rsidRPr="008C5DD5">
        <w:rPr>
          <w:rFonts w:ascii="Times New Roman" w:eastAsia="Times New Roman" w:hAnsi="Times New Roman" w:cs="Times New Roman"/>
          <w:iCs/>
          <w:sz w:val="28"/>
          <w:szCs w:val="28"/>
          <w:lang w:val="uz-Latn-UZ" w:eastAsia="ru-RU"/>
        </w:rPr>
        <w:t>The School of Public Health is a structural unit of the Faculty of Medical Prevention and Public Health of TTA, which includes Scientific Research Methodology, Health Management and Economics, Quality Management of Medical Care, Methodology of Teaching Special Sciences, Population Health study and evaluation, management in health care, management in nursing (elective subject) educational, teaching-methodical, scientific-research, organizational and spiritual-educational works, as well as scientific - training, retraining and upgrading of pedagogic personnel, as well as spiritual, educational and educational activities are carried out.</w:t>
      </w:r>
    </w:p>
    <w:p w:rsidR="008D4D42" w:rsidRPr="009168E9" w:rsidRDefault="008D4D42" w:rsidP="00566990">
      <w:pPr>
        <w:spacing w:after="0" w:line="240" w:lineRule="auto"/>
        <w:ind w:firstLine="709"/>
        <w:jc w:val="both"/>
        <w:rPr>
          <w:rFonts w:ascii="Times New Roman" w:hAnsi="Times New Roman" w:cs="Times New Roman"/>
          <w:sz w:val="28"/>
          <w:szCs w:val="28"/>
          <w:lang w:val="uz-Cyrl-UZ"/>
        </w:rPr>
      </w:pPr>
      <w:r w:rsidRPr="009168E9">
        <w:rPr>
          <w:rFonts w:ascii="Times New Roman" w:hAnsi="Times New Roman" w:cs="Times New Roman"/>
          <w:sz w:val="28"/>
          <w:szCs w:val="28"/>
          <w:lang w:val="uz-Cyrl-UZ"/>
        </w:rPr>
        <w:t>3.</w:t>
      </w:r>
      <w:r w:rsidR="009168E9" w:rsidRPr="009168E9">
        <w:rPr>
          <w:rFonts w:ascii="Times New Roman" w:hAnsi="Times New Roman" w:cs="Times New Roman"/>
          <w:sz w:val="28"/>
          <w:szCs w:val="28"/>
          <w:lang w:val="uz-Cyrl-UZ"/>
        </w:rPr>
        <w:t xml:space="preserve"> </w:t>
      </w:r>
      <w:r w:rsidR="008C5DD5" w:rsidRPr="008C5DD5">
        <w:rPr>
          <w:rFonts w:ascii="Times New Roman" w:eastAsia="Times New Roman" w:hAnsi="Times New Roman" w:cs="Times New Roman"/>
          <w:iCs/>
          <w:sz w:val="28"/>
          <w:szCs w:val="28"/>
          <w:lang w:val="uz-Latn-UZ" w:eastAsia="ru-RU"/>
        </w:rPr>
        <w:t>Professors and teachers of the public health school "Regulation on the procedure for recruitment of teaching staff to higher education institutions on the basis of competition" approved by the decision of the Cabinet of Ministers of the Republic of Uzbekistan on February 10, 2006 No. 20 will be hired on the basis of selection.</w:t>
      </w:r>
    </w:p>
    <w:p w:rsidR="006B62D3" w:rsidRPr="009168E9" w:rsidRDefault="008D4D42" w:rsidP="00566990">
      <w:pPr>
        <w:spacing w:after="0" w:line="240" w:lineRule="auto"/>
        <w:ind w:firstLine="709"/>
        <w:jc w:val="both"/>
        <w:rPr>
          <w:rFonts w:ascii="Times New Roman" w:hAnsi="Times New Roman" w:cs="Times New Roman"/>
          <w:sz w:val="28"/>
          <w:szCs w:val="28"/>
          <w:lang w:val="uz-Cyrl-UZ"/>
        </w:rPr>
      </w:pPr>
      <w:r w:rsidRPr="009168E9">
        <w:rPr>
          <w:rFonts w:ascii="Times New Roman" w:hAnsi="Times New Roman" w:cs="Times New Roman"/>
          <w:sz w:val="28"/>
          <w:szCs w:val="28"/>
          <w:lang w:val="uz-Cyrl-UZ"/>
        </w:rPr>
        <w:t>4.</w:t>
      </w:r>
      <w:r w:rsidR="008C5DD5" w:rsidRPr="008C5DD5">
        <w:rPr>
          <w:lang w:val="en-US"/>
        </w:rPr>
        <w:t xml:space="preserve"> </w:t>
      </w:r>
      <w:r w:rsidR="008C5DD5" w:rsidRPr="008C5DD5">
        <w:rPr>
          <w:rFonts w:ascii="Times New Roman" w:hAnsi="Times New Roman" w:cs="Times New Roman"/>
          <w:sz w:val="28"/>
          <w:szCs w:val="28"/>
          <w:lang w:val="uz-Cyrl-UZ"/>
        </w:rPr>
        <w:t>The department has 5 classrooms and offices that provide educational and scientific processes. Departments where classes are conducted in specialized and specialized subjects can establish branches in the territory of the enterprises that are the employers of personnel and use their material and technical base by agreement.</w:t>
      </w:r>
    </w:p>
    <w:p w:rsidR="008D4D42" w:rsidRPr="009168E9" w:rsidRDefault="008D4D42" w:rsidP="00566990">
      <w:pPr>
        <w:spacing w:after="0" w:line="240" w:lineRule="auto"/>
        <w:ind w:firstLine="709"/>
        <w:jc w:val="both"/>
        <w:rPr>
          <w:rFonts w:ascii="Times New Roman" w:hAnsi="Times New Roman" w:cs="Times New Roman"/>
          <w:sz w:val="28"/>
          <w:szCs w:val="28"/>
          <w:lang w:val="uz-Cyrl-UZ"/>
        </w:rPr>
      </w:pPr>
      <w:r w:rsidRPr="009168E9">
        <w:rPr>
          <w:rFonts w:ascii="Times New Roman" w:hAnsi="Times New Roman" w:cs="Times New Roman"/>
          <w:sz w:val="28"/>
          <w:szCs w:val="28"/>
          <w:lang w:val="uz-Cyrl-UZ"/>
        </w:rPr>
        <w:t>5.</w:t>
      </w:r>
      <w:r w:rsidR="008C5DD5" w:rsidRPr="008C5DD5">
        <w:rPr>
          <w:lang w:val="en-US"/>
        </w:rPr>
        <w:t xml:space="preserve"> </w:t>
      </w:r>
      <w:r w:rsidR="008C5DD5" w:rsidRPr="008C5DD5">
        <w:rPr>
          <w:rFonts w:ascii="Times New Roman" w:hAnsi="Times New Roman" w:cs="Times New Roman"/>
          <w:sz w:val="28"/>
          <w:szCs w:val="28"/>
          <w:lang w:val="uz-Cyrl-UZ"/>
        </w:rPr>
        <w:t>Higher education institutions not under the jurisdiction of the Ministry are recommended to use this Regulation based on the orders of the subordinate Ministry.</w:t>
      </w:r>
    </w:p>
    <w:p w:rsidR="008D4D42" w:rsidRDefault="008D4D42" w:rsidP="008D4D42">
      <w:pPr>
        <w:jc w:val="both"/>
        <w:rPr>
          <w:rFonts w:ascii="Times New Roman" w:hAnsi="Times New Roman" w:cs="Times New Roman"/>
          <w:sz w:val="28"/>
          <w:szCs w:val="28"/>
          <w:lang w:val="uz-Cyrl-UZ"/>
        </w:rPr>
      </w:pPr>
    </w:p>
    <w:p w:rsidR="00C52655" w:rsidRPr="009168E9" w:rsidRDefault="00C52655" w:rsidP="008D4D42">
      <w:pPr>
        <w:jc w:val="both"/>
        <w:rPr>
          <w:rFonts w:ascii="Times New Roman" w:hAnsi="Times New Roman" w:cs="Times New Roman"/>
          <w:sz w:val="28"/>
          <w:szCs w:val="28"/>
          <w:lang w:val="uz-Cyrl-UZ"/>
        </w:rPr>
      </w:pPr>
    </w:p>
    <w:p w:rsidR="008D4D42" w:rsidRPr="009113C4" w:rsidRDefault="00010176" w:rsidP="00C52655">
      <w:pPr>
        <w:spacing w:after="0" w:line="240" w:lineRule="auto"/>
        <w:ind w:firstLine="709"/>
        <w:jc w:val="center"/>
        <w:rPr>
          <w:rFonts w:ascii="Times New Roman" w:hAnsi="Times New Roman" w:cs="Times New Roman"/>
          <w:b/>
          <w:sz w:val="28"/>
          <w:szCs w:val="28"/>
          <w:lang w:val="en-US"/>
        </w:rPr>
      </w:pPr>
      <w:r>
        <w:rPr>
          <w:rFonts w:ascii="Times New Roman" w:eastAsia="Times New Roman" w:hAnsi="Times New Roman" w:cs="Times New Roman"/>
          <w:b/>
          <w:bCs/>
          <w:iCs/>
          <w:sz w:val="28"/>
          <w:szCs w:val="28"/>
          <w:lang w:val="uz-Cyrl-UZ" w:eastAsia="ru-RU"/>
        </w:rPr>
        <w:lastRenderedPageBreak/>
        <w:t>II.</w:t>
      </w:r>
      <w:r w:rsidRPr="009113C4">
        <w:rPr>
          <w:rFonts w:ascii="Times New Roman" w:hAnsi="Times New Roman" w:cs="Times New Roman"/>
          <w:b/>
          <w:sz w:val="28"/>
          <w:szCs w:val="28"/>
          <w:lang w:val="en-US"/>
        </w:rPr>
        <w:t xml:space="preserve"> </w:t>
      </w:r>
      <w:r w:rsidR="008C5DD5" w:rsidRPr="008C5DD5">
        <w:rPr>
          <w:rFonts w:ascii="Times New Roman" w:hAnsi="Times New Roman" w:cs="Times New Roman"/>
          <w:b/>
          <w:sz w:val="28"/>
          <w:szCs w:val="28"/>
          <w:lang w:val="en-US"/>
        </w:rPr>
        <w:t>Organization and management of the department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6. </w:t>
      </w:r>
      <w:r w:rsidR="008C5DD5" w:rsidRPr="008C5DD5">
        <w:rPr>
          <w:rFonts w:ascii="Times New Roman" w:hAnsi="Times New Roman" w:cs="Times New Roman"/>
          <w:sz w:val="28"/>
          <w:szCs w:val="28"/>
          <w:lang w:val="en-US"/>
        </w:rPr>
        <w:t>Department, when there are at least seven professors, one of them usually has the scientific title of professor or doctor of science and at least two of them have the scientific degree of candidate of science or associate scientific degree or the scientific degree of foreign countries in the relevant specialty (PhD) is established. The department has classrooms that support the educational and scientific process. 6 teachers work in the department, including 1 professor, 1 associate professor, 1 senior teacher and 3 assistants.</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7. </w:t>
      </w:r>
      <w:r w:rsidR="008C5DD5" w:rsidRPr="008C5DD5">
        <w:rPr>
          <w:rFonts w:ascii="Times New Roman" w:hAnsi="Times New Roman" w:cs="Times New Roman"/>
          <w:sz w:val="28"/>
          <w:szCs w:val="28"/>
          <w:lang w:val="en-US"/>
        </w:rPr>
        <w:t>The department is subordinate to the dean of the Faculty of Medical Prevention and Public Health.</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8. </w:t>
      </w:r>
      <w:r w:rsidR="008C5DD5" w:rsidRPr="008C5DD5">
        <w:rPr>
          <w:rFonts w:ascii="Times New Roman" w:hAnsi="Times New Roman" w:cs="Times New Roman"/>
          <w:sz w:val="28"/>
          <w:szCs w:val="28"/>
          <w:lang w:val="en-US"/>
        </w:rPr>
        <w:t>The structure and staff of the department are approved by the rector. The department is established and terminated by the order of the Rector based on the decision of the Scientific Council of the Academy.</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9. </w:t>
      </w:r>
      <w:r w:rsidR="008C5DD5" w:rsidRPr="008C5DD5">
        <w:rPr>
          <w:rFonts w:ascii="Times New Roman" w:hAnsi="Times New Roman" w:cs="Times New Roman"/>
          <w:sz w:val="28"/>
          <w:szCs w:val="28"/>
          <w:lang w:val="en-US"/>
        </w:rPr>
        <w:t xml:space="preserve">The department was opened on July 10, 2007, by the candidate Ph.D. Professor </w:t>
      </w:r>
      <w:proofErr w:type="spellStart"/>
      <w:r w:rsidR="008C5DD5" w:rsidRPr="008C5DD5">
        <w:rPr>
          <w:rFonts w:ascii="Times New Roman" w:hAnsi="Times New Roman" w:cs="Times New Roman"/>
          <w:sz w:val="28"/>
          <w:szCs w:val="28"/>
          <w:lang w:val="en-US"/>
        </w:rPr>
        <w:t>Mamatkulov</w:t>
      </w:r>
      <w:proofErr w:type="spellEnd"/>
      <w:r w:rsidR="008C5DD5" w:rsidRPr="008C5DD5">
        <w:rPr>
          <w:rFonts w:ascii="Times New Roman" w:hAnsi="Times New Roman" w:cs="Times New Roman"/>
          <w:sz w:val="28"/>
          <w:szCs w:val="28"/>
          <w:lang w:val="en-US"/>
        </w:rPr>
        <w:t xml:space="preserve"> B.M. is managing.</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10.</w:t>
      </w:r>
      <w:r w:rsidR="008C5DD5" w:rsidRPr="008C5DD5">
        <w:rPr>
          <w:lang w:val="en-US"/>
        </w:rPr>
        <w:t xml:space="preserve"> </w:t>
      </w:r>
      <w:r w:rsidR="008C5DD5" w:rsidRPr="008C5DD5">
        <w:rPr>
          <w:rFonts w:ascii="Times New Roman" w:hAnsi="Times New Roman" w:cs="Times New Roman"/>
          <w:sz w:val="28"/>
          <w:szCs w:val="28"/>
          <w:lang w:val="en-US"/>
        </w:rPr>
        <w:t>In the absence of the head of the department (vacation, illness, business trip, etc.) or in the case of early dismissal, his duties are assigned to a person appointed by the rector on the recommendation of the dean of the faculty or the vice-rector for academic affairs based on the proposal of the department team. temporarily loaded.</w:t>
      </w:r>
      <w:r w:rsidRPr="009113C4">
        <w:rPr>
          <w:rFonts w:ascii="Times New Roman" w:hAnsi="Times New Roman" w:cs="Times New Roman"/>
          <w:sz w:val="28"/>
          <w:szCs w:val="28"/>
          <w:lang w:val="en-US"/>
        </w:rPr>
        <w:t xml:space="preserve"> </w:t>
      </w:r>
    </w:p>
    <w:p w:rsidR="008D4D42" w:rsidRPr="009113C4" w:rsidRDefault="00010176" w:rsidP="00C52655">
      <w:pPr>
        <w:spacing w:after="0" w:line="240" w:lineRule="auto"/>
        <w:ind w:firstLine="709"/>
        <w:jc w:val="center"/>
        <w:rPr>
          <w:rFonts w:ascii="Times New Roman" w:hAnsi="Times New Roman" w:cs="Times New Roman"/>
          <w:b/>
          <w:sz w:val="28"/>
          <w:szCs w:val="28"/>
          <w:lang w:val="en-US"/>
        </w:rPr>
      </w:pPr>
      <w:r w:rsidRPr="00010176">
        <w:rPr>
          <w:rFonts w:ascii="Times New Roman" w:eastAsia="Times New Roman" w:hAnsi="Times New Roman" w:cs="Times New Roman"/>
          <w:b/>
          <w:bCs/>
          <w:iCs/>
          <w:sz w:val="28"/>
          <w:szCs w:val="28"/>
          <w:lang w:val="uz-Cyrl-UZ" w:eastAsia="ru-RU"/>
        </w:rPr>
        <w:t>III.</w:t>
      </w:r>
      <w:r w:rsidR="008D4D42" w:rsidRPr="009113C4">
        <w:rPr>
          <w:rFonts w:ascii="Times New Roman" w:hAnsi="Times New Roman" w:cs="Times New Roman"/>
          <w:b/>
          <w:sz w:val="28"/>
          <w:szCs w:val="28"/>
          <w:lang w:val="en-US"/>
        </w:rPr>
        <w:t xml:space="preserve"> </w:t>
      </w:r>
      <w:r w:rsidR="008C5DD5" w:rsidRPr="008C5DD5">
        <w:rPr>
          <w:rFonts w:ascii="Times New Roman" w:hAnsi="Times New Roman" w:cs="Times New Roman"/>
          <w:b/>
          <w:sz w:val="28"/>
          <w:szCs w:val="28"/>
          <w:lang w:val="en-US"/>
        </w:rPr>
        <w:t>Duties of the head of the department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11. </w:t>
      </w:r>
      <w:r w:rsidR="003F2CEB" w:rsidRPr="003F2CEB">
        <w:rPr>
          <w:rFonts w:ascii="Times New Roman" w:hAnsi="Times New Roman" w:cs="Times New Roman"/>
          <w:sz w:val="28"/>
          <w:szCs w:val="28"/>
          <w:lang w:val="en-US"/>
        </w:rPr>
        <w:t>Head of department:</w:t>
      </w:r>
      <w:r w:rsidRPr="009113C4">
        <w:rPr>
          <w:rFonts w:ascii="Times New Roman" w:hAnsi="Times New Roman" w:cs="Times New Roman"/>
          <w:sz w:val="28"/>
          <w:szCs w:val="28"/>
          <w:lang w:val="en-US"/>
        </w:rPr>
        <w:t xml:space="preserve"> </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participates in the discussion and resolution of issues related to the activity of the department at the academy level</w:t>
      </w:r>
      <w:r w:rsidR="008D4D42" w:rsidRPr="009113C4">
        <w:rPr>
          <w:rFonts w:ascii="Times New Roman" w:hAnsi="Times New Roman" w:cs="Times New Roman"/>
          <w:sz w:val="28"/>
          <w:szCs w:val="28"/>
          <w:lang w:val="en-US"/>
        </w:rPr>
        <w:t xml:space="preserve">; </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approves the work plan of the department, personal work plans of professors and employees, and other documents within the scope of the department's activities</w:t>
      </w:r>
      <w:r w:rsidR="008D4D42" w:rsidRPr="009113C4">
        <w:rPr>
          <w:rFonts w:ascii="Times New Roman" w:hAnsi="Times New Roman" w:cs="Times New Roman"/>
          <w:sz w:val="28"/>
          <w:szCs w:val="28"/>
          <w:lang w:val="en-US"/>
        </w:rPr>
        <w:t xml:space="preserve">; </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the department distributes educational workloads to pedagogic staff and monitors their timely and high-quality performance</w:t>
      </w:r>
      <w:r w:rsidR="008D4D42" w:rsidRPr="009113C4">
        <w:rPr>
          <w:rFonts w:ascii="Times New Roman" w:hAnsi="Times New Roman" w:cs="Times New Roman"/>
          <w:sz w:val="28"/>
          <w:szCs w:val="28"/>
          <w:lang w:val="en-US"/>
        </w:rPr>
        <w:t>;</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establishes and regularly develops cooperation with production organizations</w:t>
      </w:r>
      <w:r w:rsidR="008D4D42" w:rsidRPr="009113C4">
        <w:rPr>
          <w:rFonts w:ascii="Times New Roman" w:hAnsi="Times New Roman" w:cs="Times New Roman"/>
          <w:sz w:val="28"/>
          <w:szCs w:val="28"/>
          <w:lang w:val="en-US"/>
        </w:rPr>
        <w:t xml:space="preserve">;  </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submits proposals to the leadership of the academy regarding recruitment, dismissal and appointment of employees to new positions, their moral and financial incentives, as well as disciplinary measures</w:t>
      </w:r>
      <w:r w:rsidR="008D4D42" w:rsidRPr="009113C4">
        <w:rPr>
          <w:rFonts w:ascii="Times New Roman" w:hAnsi="Times New Roman" w:cs="Times New Roman"/>
          <w:sz w:val="28"/>
          <w:szCs w:val="28"/>
          <w:lang w:val="en-US"/>
        </w:rPr>
        <w:t xml:space="preserve">; </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together with the relevant service units of the academy, takes measures to ensure the necessary conditions for conducting the educational and scientific research process at the level of demand</w:t>
      </w:r>
      <w:r w:rsidR="008D4D42" w:rsidRPr="009113C4">
        <w:rPr>
          <w:rFonts w:ascii="Times New Roman" w:hAnsi="Times New Roman" w:cs="Times New Roman"/>
          <w:sz w:val="28"/>
          <w:szCs w:val="28"/>
          <w:lang w:val="en-US"/>
        </w:rPr>
        <w:t>;</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prepares the report of the department on the activities of the academic year in the specified order and time, reports at the meetings of the Scientific Council</w:t>
      </w:r>
      <w:r w:rsidR="008D4D42" w:rsidRPr="009113C4">
        <w:rPr>
          <w:rFonts w:ascii="Times New Roman" w:hAnsi="Times New Roman" w:cs="Times New Roman"/>
          <w:sz w:val="28"/>
          <w:szCs w:val="28"/>
          <w:lang w:val="en-US"/>
        </w:rPr>
        <w:t>.</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The department head's personal work plan is approved by the faculty dean</w:t>
      </w:r>
      <w:r w:rsidR="008D4D42" w:rsidRPr="009113C4">
        <w:rPr>
          <w:rFonts w:ascii="Times New Roman" w:hAnsi="Times New Roman" w:cs="Times New Roman"/>
          <w:sz w:val="28"/>
          <w:szCs w:val="28"/>
          <w:lang w:val="en-US"/>
        </w:rPr>
        <w:t>.</w:t>
      </w:r>
    </w:p>
    <w:p w:rsidR="008D4D42"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Based on the nature of the departments, the head of the department may be assigned additional tasks related to education by the rector of TTA or the ministry</w:t>
      </w:r>
      <w:r w:rsidR="008D4D42" w:rsidRPr="009113C4">
        <w:rPr>
          <w:rFonts w:ascii="Times New Roman" w:hAnsi="Times New Roman" w:cs="Times New Roman"/>
          <w:sz w:val="28"/>
          <w:szCs w:val="28"/>
          <w:lang w:val="en-US"/>
        </w:rPr>
        <w:t>.</w:t>
      </w:r>
    </w:p>
    <w:p w:rsidR="00C52655" w:rsidRPr="009113C4" w:rsidRDefault="00C52655" w:rsidP="00C52655">
      <w:pPr>
        <w:spacing w:after="0" w:line="240" w:lineRule="auto"/>
        <w:ind w:firstLine="709"/>
        <w:jc w:val="both"/>
        <w:rPr>
          <w:rFonts w:ascii="Times New Roman" w:hAnsi="Times New Roman" w:cs="Times New Roman"/>
          <w:sz w:val="28"/>
          <w:szCs w:val="28"/>
          <w:lang w:val="en-US"/>
        </w:rPr>
      </w:pPr>
    </w:p>
    <w:p w:rsidR="008D4D42" w:rsidRPr="009113C4" w:rsidRDefault="00010176" w:rsidP="00C52655">
      <w:pPr>
        <w:spacing w:after="0" w:line="240" w:lineRule="auto"/>
        <w:ind w:firstLine="709"/>
        <w:jc w:val="center"/>
        <w:rPr>
          <w:rFonts w:ascii="Times New Roman" w:hAnsi="Times New Roman" w:cs="Times New Roman"/>
          <w:b/>
          <w:sz w:val="28"/>
          <w:szCs w:val="28"/>
          <w:lang w:val="en-US"/>
        </w:rPr>
      </w:pPr>
      <w:r w:rsidRPr="00010176">
        <w:rPr>
          <w:rFonts w:ascii="Times New Roman" w:eastAsia="Times New Roman" w:hAnsi="Times New Roman" w:cs="Times New Roman"/>
          <w:b/>
          <w:bCs/>
          <w:iCs/>
          <w:sz w:val="28"/>
          <w:szCs w:val="28"/>
          <w:lang w:val="uz-Cyrl-UZ" w:eastAsia="ru-RU"/>
        </w:rPr>
        <w:lastRenderedPageBreak/>
        <w:t>IV</w:t>
      </w:r>
      <w:r w:rsidR="008D4D42" w:rsidRPr="009113C4">
        <w:rPr>
          <w:rFonts w:ascii="Times New Roman" w:hAnsi="Times New Roman" w:cs="Times New Roman"/>
          <w:b/>
          <w:sz w:val="28"/>
          <w:szCs w:val="28"/>
          <w:lang w:val="en-US"/>
        </w:rPr>
        <w:t xml:space="preserve">. </w:t>
      </w:r>
      <w:r w:rsidR="003F2CEB" w:rsidRPr="003F2CEB">
        <w:rPr>
          <w:rFonts w:ascii="Times New Roman" w:hAnsi="Times New Roman" w:cs="Times New Roman"/>
          <w:b/>
          <w:sz w:val="28"/>
          <w:szCs w:val="28"/>
          <w:lang w:val="en-US"/>
        </w:rPr>
        <w:t>Organization of department activities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12. </w:t>
      </w:r>
      <w:r w:rsidR="003F2CEB" w:rsidRPr="003F2CEB">
        <w:rPr>
          <w:rFonts w:ascii="Times New Roman" w:hAnsi="Times New Roman" w:cs="Times New Roman"/>
          <w:sz w:val="28"/>
          <w:szCs w:val="28"/>
          <w:lang w:val="en-US"/>
        </w:rPr>
        <w:t>The activity of the department is carried out in accordance with the plans for the prospective and current academic year, covering educational, educational-methodical, scientific-research, organizational and spiritual-educational work.</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Implementation of these plans and other tasks related to the activity of the department are discussed at meetings chaired by the head of the department. Employees from other departments and higher education institutions can be invited to the meetings of the department</w:t>
      </w:r>
      <w:r w:rsidR="008D4D42" w:rsidRPr="009113C4">
        <w:rPr>
          <w:rFonts w:ascii="Times New Roman" w:hAnsi="Times New Roman" w:cs="Times New Roman"/>
          <w:sz w:val="28"/>
          <w:szCs w:val="28"/>
          <w:lang w:val="en-US"/>
        </w:rPr>
        <w:t>.</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The personal work plans of professors and teachers and employees are considered the main document, which includes educational, teaching-methodical, scientific-research, organizational and spiritual-educational work.</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The level of fulfillment of personal work plans of professors and teachers is one of the main criteria in the process of selection and recommendation for positions.</w:t>
      </w:r>
      <w:r w:rsidR="008D4D42" w:rsidRPr="009113C4">
        <w:rPr>
          <w:rFonts w:ascii="Times New Roman" w:hAnsi="Times New Roman" w:cs="Times New Roman"/>
          <w:sz w:val="28"/>
          <w:szCs w:val="28"/>
          <w:lang w:val="en-US"/>
        </w:rPr>
        <w:t xml:space="preserve">      </w:t>
      </w:r>
    </w:p>
    <w:p w:rsidR="008D4D42" w:rsidRPr="009113C4" w:rsidRDefault="00CB13EB" w:rsidP="00C5265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z-Cyrl-UZ"/>
        </w:rPr>
        <w:t>1</w:t>
      </w:r>
      <w:r w:rsidR="008D4D42" w:rsidRPr="009113C4">
        <w:rPr>
          <w:rFonts w:ascii="Times New Roman" w:hAnsi="Times New Roman" w:cs="Times New Roman"/>
          <w:sz w:val="28"/>
          <w:szCs w:val="28"/>
          <w:lang w:val="en-US"/>
        </w:rPr>
        <w:t xml:space="preserve">3. </w:t>
      </w:r>
      <w:r w:rsidR="00566990" w:rsidRPr="00566990">
        <w:rPr>
          <w:rFonts w:ascii="Times New Roman" w:hAnsi="Times New Roman" w:cs="Times New Roman"/>
          <w:sz w:val="28"/>
          <w:szCs w:val="28"/>
          <w:lang w:val="en-US"/>
        </w:rPr>
        <w:t>The main activities of the department are as follows: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to carry out the specified types of training in the subjects of the curricula compiled in accordance with the state educational standards of higher education in terms of educational forms at a high theoretical, scientific-methodical and professional level, to teach the quality of education provide</w:t>
      </w:r>
      <w:r w:rsidRPr="009113C4">
        <w:rPr>
          <w:rFonts w:ascii="Times New Roman" w:hAnsi="Times New Roman" w:cs="Times New Roman"/>
          <w:sz w:val="28"/>
          <w:szCs w:val="28"/>
          <w:lang w:val="en-US"/>
        </w:rPr>
        <w:t xml:space="preserve">; </w:t>
      </w:r>
    </w:p>
    <w:p w:rsidR="003F2CEB" w:rsidRPr="003F2CEB"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organization of educational, teaching-methodical, scientific-research, organizational and spiritual-educational work of professors-teachers;</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 training highly qualified competitive personnel who meet high moral and ethical requirements</w:t>
      </w:r>
      <w:r w:rsidR="008D4D42"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Development of state educational standards, qualification requirements, curricula and programs, as well as regular comparative analysis with educational programs of developed foreign countries, improvement and submission for approval in the prescribed manner</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giving reviews and conclusions to educational programs prepared by related departments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preparation of educational literature and giving conclusions to educational literature</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supervising students' independent works, master's theses, and scientific research works</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ensuring and controlling impartial and objective assessment of students' knowledge</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selection of talented students and their training, including preparation for participation in various international and national competitions, science Olympiads, scholarships of the President of the Republic of Uzbekistan, state scholarships and others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 xml:space="preserve">introduction of modern pedagogical and information and communication technologies, providing practical assistance to young teachers who have started </w:t>
      </w:r>
      <w:r w:rsidR="003F2CEB" w:rsidRPr="003F2CEB">
        <w:rPr>
          <w:rFonts w:ascii="Times New Roman" w:hAnsi="Times New Roman" w:cs="Times New Roman"/>
          <w:sz w:val="28"/>
          <w:szCs w:val="28"/>
          <w:lang w:val="en-US"/>
        </w:rPr>
        <w:lastRenderedPageBreak/>
        <w:t>to engage in pedagogical activities in acquiring pedagogical qualifications and skills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to establish the effective use of modern technical tools, individual teaching and independent learning methods in training sessions, to develop the elements of distance learning with modern teaching methods and tools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Organizing regular contacts with T</w:t>
      </w:r>
      <w:r w:rsidR="003F2CEB">
        <w:rPr>
          <w:rFonts w:ascii="Times New Roman" w:hAnsi="Times New Roman" w:cs="Times New Roman"/>
          <w:sz w:val="28"/>
          <w:szCs w:val="28"/>
          <w:lang w:val="en-US"/>
        </w:rPr>
        <w:t>M</w:t>
      </w:r>
      <w:r w:rsidR="003F2CEB" w:rsidRPr="003F2CEB">
        <w:rPr>
          <w:rFonts w:ascii="Times New Roman" w:hAnsi="Times New Roman" w:cs="Times New Roman"/>
          <w:sz w:val="28"/>
          <w:szCs w:val="28"/>
          <w:lang w:val="en-US"/>
        </w:rPr>
        <w:t>A graduates and those who are independent researchers, basic doctoral students and doctoral students in this department, monitoring graduates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ensuring complete and high-quality conduct of laboratory work in the subjects taught at the department</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continuously filling the information resource center of the academy with new educational, scientific-technical and periodical literature related to the educational directions and specialties of the department and continuous monitoring of its updating</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participation in expert groups to determine whether educational documents meet standard requirements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training of scientific-pedagogical personnel, discussion of dissertations in scientific seminars on specialties corresponding to the specialty of the department or similar</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organization of systematic training of professors and teachers in the republic and abroad</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conducting fundamental and applied scientific research, strengthening cooperation with leading foreign higher education institutions and scientific centers in the fields of science and higher education</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 </w:t>
      </w:r>
      <w:r w:rsidR="003F2CEB" w:rsidRPr="003F2CEB">
        <w:rPr>
          <w:rFonts w:ascii="Times New Roman" w:hAnsi="Times New Roman" w:cs="Times New Roman"/>
          <w:sz w:val="28"/>
          <w:szCs w:val="28"/>
          <w:lang w:val="en-US"/>
        </w:rPr>
        <w:t>discussion of completed scientific and research works, recommendations for publication and implementation of their results in production, ensuring effective integration of education, science and production</w:t>
      </w:r>
      <w:r w:rsidRPr="009113C4">
        <w:rPr>
          <w:rFonts w:ascii="Times New Roman" w:hAnsi="Times New Roman" w:cs="Times New Roman"/>
          <w:sz w:val="28"/>
          <w:szCs w:val="28"/>
          <w:lang w:val="en-US"/>
        </w:rPr>
        <w:t>.</w:t>
      </w:r>
    </w:p>
    <w:p w:rsidR="008D4D42" w:rsidRPr="009113C4" w:rsidRDefault="003F2CEB" w:rsidP="00C52655">
      <w:pPr>
        <w:spacing w:after="0" w:line="240" w:lineRule="auto"/>
        <w:ind w:firstLine="709"/>
        <w:jc w:val="both"/>
        <w:rPr>
          <w:rFonts w:ascii="Times New Roman" w:hAnsi="Times New Roman" w:cs="Times New Roman"/>
          <w:sz w:val="28"/>
          <w:szCs w:val="28"/>
          <w:lang w:val="en-US"/>
        </w:rPr>
      </w:pPr>
      <w:r w:rsidRPr="003F2CEB">
        <w:rPr>
          <w:rFonts w:ascii="Times New Roman" w:hAnsi="Times New Roman" w:cs="Times New Roman"/>
          <w:sz w:val="28"/>
          <w:szCs w:val="28"/>
          <w:lang w:val="en-US"/>
        </w:rPr>
        <w:t>Depending on the characteristics of the departments, educational additions to the main areas of activity of the department may be introduced by the rector of the TTA or the ministry.</w:t>
      </w:r>
      <w:r w:rsidR="008D4D42"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14.</w:t>
      </w:r>
      <w:r w:rsidR="00784632">
        <w:rPr>
          <w:rFonts w:ascii="Times New Roman" w:hAnsi="Times New Roman" w:cs="Times New Roman"/>
          <w:sz w:val="28"/>
          <w:szCs w:val="28"/>
          <w:lang w:val="uz-Cyrl-UZ"/>
        </w:rPr>
        <w:t xml:space="preserve"> </w:t>
      </w:r>
      <w:r w:rsidR="003F2CEB" w:rsidRPr="003F2CEB">
        <w:rPr>
          <w:rFonts w:ascii="Times New Roman" w:eastAsia="Times New Roman" w:hAnsi="Times New Roman" w:cs="Times New Roman"/>
          <w:iCs/>
          <w:sz w:val="28"/>
          <w:szCs w:val="28"/>
          <w:lang w:val="uz-Latn-UZ" w:eastAsia="ru-RU"/>
        </w:rPr>
        <w:t>The school of public health must have the following documents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w:t>
      </w:r>
      <w:r w:rsidR="003F2CEB" w:rsidRPr="003F2CEB">
        <w:rPr>
          <w:lang w:val="en-US"/>
        </w:rPr>
        <w:t xml:space="preserve"> </w:t>
      </w:r>
      <w:r w:rsidR="003F2CEB" w:rsidRPr="003F2CEB">
        <w:rPr>
          <w:rFonts w:ascii="Times New Roman" w:hAnsi="Times New Roman" w:cs="Times New Roman"/>
          <w:sz w:val="28"/>
          <w:szCs w:val="28"/>
          <w:lang w:val="en-US"/>
        </w:rPr>
        <w:t>regulatory and legal documents necessary for the activity of the department</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w:t>
      </w:r>
      <w:r w:rsidR="003F2CEB" w:rsidRPr="003F2CEB">
        <w:rPr>
          <w:lang w:val="en-US"/>
        </w:rPr>
        <w:t xml:space="preserve"> </w:t>
      </w:r>
      <w:r w:rsidR="003F2CEB" w:rsidRPr="003F2CEB">
        <w:rPr>
          <w:rFonts w:ascii="Times New Roman" w:hAnsi="Times New Roman" w:cs="Times New Roman"/>
          <w:sz w:val="28"/>
          <w:szCs w:val="28"/>
          <w:lang w:val="en-US"/>
        </w:rPr>
        <w:t>work plans and reports covering educational, teaching-methodical, scientific-research, organizational and spiritual-educational work</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w:t>
      </w:r>
      <w:r w:rsidR="003F2CEB" w:rsidRPr="003F2CEB">
        <w:rPr>
          <w:lang w:val="en-US"/>
        </w:rPr>
        <w:t xml:space="preserve"> </w:t>
      </w:r>
      <w:r w:rsidR="003F2CEB" w:rsidRPr="003F2CEB">
        <w:rPr>
          <w:rFonts w:ascii="Times New Roman" w:hAnsi="Times New Roman" w:cs="Times New Roman"/>
          <w:sz w:val="28"/>
          <w:szCs w:val="28"/>
          <w:lang w:val="en-US"/>
        </w:rPr>
        <w:t>study loads, personal work plans of department members, reports on their implementation</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w:t>
      </w:r>
      <w:r w:rsidR="003F2CEB" w:rsidRPr="003F2CEB">
        <w:rPr>
          <w:lang w:val="en-US"/>
        </w:rPr>
        <w:t xml:space="preserve"> </w:t>
      </w:r>
      <w:r w:rsidR="003F2CEB" w:rsidRPr="003F2CEB">
        <w:rPr>
          <w:rFonts w:ascii="Times New Roman" w:hAnsi="Times New Roman" w:cs="Times New Roman"/>
          <w:sz w:val="28"/>
          <w:szCs w:val="28"/>
          <w:lang w:val="en-US"/>
        </w:rPr>
        <w:t>a journal of recording lessons held by professors and teachers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w:t>
      </w:r>
      <w:r w:rsidR="003F2CEB" w:rsidRPr="003F2CEB">
        <w:rPr>
          <w:lang w:val="en-US"/>
        </w:rPr>
        <w:t xml:space="preserve"> </w:t>
      </w:r>
      <w:r w:rsidR="003F2CEB" w:rsidRPr="003F2CEB">
        <w:rPr>
          <w:rFonts w:ascii="Times New Roman" w:hAnsi="Times New Roman" w:cs="Times New Roman"/>
          <w:sz w:val="28"/>
          <w:szCs w:val="28"/>
          <w:lang w:val="en-US"/>
        </w:rPr>
        <w:t>journal of monitoring of students' knowledge in the subjects taught by professors and teachers of the department</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w:t>
      </w:r>
      <w:r w:rsidR="003F2CEB" w:rsidRPr="003F2CEB">
        <w:rPr>
          <w:lang w:val="en-US"/>
        </w:rPr>
        <w:t xml:space="preserve"> </w:t>
      </w:r>
      <w:r w:rsidR="003F2CEB" w:rsidRPr="003F2CEB">
        <w:rPr>
          <w:rFonts w:ascii="Times New Roman" w:hAnsi="Times New Roman" w:cs="Times New Roman"/>
          <w:sz w:val="28"/>
          <w:szCs w:val="28"/>
          <w:lang w:val="en-US"/>
        </w:rPr>
        <w:t>the list of the department's staff with application data (for independent researchers, basic doctoral students and doctoral students, research topics, supervisors, and the period of completion of the research must be indicated)</w:t>
      </w:r>
      <w:r w:rsidRPr="009113C4">
        <w:rPr>
          <w:rFonts w:ascii="Times New Roman" w:hAnsi="Times New Roman" w:cs="Times New Roman"/>
          <w:sz w:val="28"/>
          <w:szCs w:val="28"/>
          <w:lang w:val="en-US"/>
        </w:rPr>
        <w:t>;</w:t>
      </w:r>
    </w:p>
    <w:p w:rsidR="008D4D42"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lastRenderedPageBreak/>
        <w:t>-</w:t>
      </w:r>
      <w:r w:rsidR="003F2CEB" w:rsidRPr="001D3392">
        <w:rPr>
          <w:lang w:val="en-US"/>
        </w:rPr>
        <w:t xml:space="preserve"> </w:t>
      </w:r>
      <w:r w:rsidR="001D3392">
        <w:rPr>
          <w:rFonts w:ascii="Times New Roman" w:hAnsi="Times New Roman" w:cs="Times New Roman"/>
          <w:sz w:val="28"/>
          <w:szCs w:val="28"/>
          <w:lang w:val="en-US"/>
        </w:rPr>
        <w:t>Protocol</w:t>
      </w:r>
      <w:r w:rsidR="003F2CEB" w:rsidRPr="003F2CEB">
        <w:rPr>
          <w:rFonts w:ascii="Times New Roman" w:hAnsi="Times New Roman" w:cs="Times New Roman"/>
          <w:sz w:val="28"/>
          <w:szCs w:val="28"/>
          <w:lang w:val="en-US"/>
        </w:rPr>
        <w:t xml:space="preserve"> of department meetings</w:t>
      </w:r>
      <w:r w:rsidRPr="009113C4">
        <w:rPr>
          <w:rFonts w:ascii="Times New Roman" w:hAnsi="Times New Roman" w:cs="Times New Roman"/>
          <w:sz w:val="28"/>
          <w:szCs w:val="28"/>
          <w:lang w:val="en-US"/>
        </w:rPr>
        <w:t>.</w:t>
      </w:r>
    </w:p>
    <w:p w:rsidR="00C52655" w:rsidRPr="009113C4" w:rsidRDefault="00C52655" w:rsidP="00C52655">
      <w:pPr>
        <w:spacing w:after="0" w:line="240" w:lineRule="auto"/>
        <w:ind w:firstLine="709"/>
        <w:jc w:val="both"/>
        <w:rPr>
          <w:rFonts w:ascii="Times New Roman" w:hAnsi="Times New Roman" w:cs="Times New Roman"/>
          <w:sz w:val="28"/>
          <w:szCs w:val="28"/>
          <w:lang w:val="en-US"/>
        </w:rPr>
      </w:pPr>
    </w:p>
    <w:p w:rsidR="008D4D42" w:rsidRPr="009113C4" w:rsidRDefault="00010176" w:rsidP="00C52655">
      <w:pPr>
        <w:spacing w:after="0" w:line="240" w:lineRule="auto"/>
        <w:jc w:val="center"/>
        <w:rPr>
          <w:rFonts w:ascii="Times New Roman" w:hAnsi="Times New Roman" w:cs="Times New Roman"/>
          <w:b/>
          <w:sz w:val="28"/>
          <w:szCs w:val="28"/>
          <w:lang w:val="en-US"/>
        </w:rPr>
      </w:pPr>
      <w:r w:rsidRPr="009113C4">
        <w:rPr>
          <w:rFonts w:ascii="Times New Roman" w:hAnsi="Times New Roman" w:cs="Times New Roman"/>
          <w:b/>
          <w:sz w:val="28"/>
          <w:szCs w:val="28"/>
          <w:lang w:val="en-US"/>
        </w:rPr>
        <w:t>V</w:t>
      </w:r>
      <w:r w:rsidR="008D4D42" w:rsidRPr="009113C4">
        <w:rPr>
          <w:rFonts w:ascii="Times New Roman" w:hAnsi="Times New Roman" w:cs="Times New Roman"/>
          <w:b/>
          <w:sz w:val="28"/>
          <w:szCs w:val="28"/>
          <w:lang w:val="en-US"/>
        </w:rPr>
        <w:t>.</w:t>
      </w:r>
      <w:r w:rsidR="001D3392" w:rsidRPr="001D3392">
        <w:rPr>
          <w:lang w:val="en-US"/>
        </w:rPr>
        <w:t xml:space="preserve"> </w:t>
      </w:r>
      <w:r w:rsidR="001D3392" w:rsidRPr="001D3392">
        <w:rPr>
          <w:rFonts w:ascii="Times New Roman" w:hAnsi="Times New Roman" w:cs="Times New Roman"/>
          <w:b/>
          <w:sz w:val="28"/>
          <w:szCs w:val="28"/>
          <w:lang w:val="en-US"/>
        </w:rPr>
        <w:t>Evaluation of the activity of the head of the department</w:t>
      </w:r>
    </w:p>
    <w:p w:rsidR="008D4D42" w:rsidRPr="009113C4" w:rsidRDefault="008D4D42" w:rsidP="00C52655">
      <w:pPr>
        <w:spacing w:after="0" w:line="240" w:lineRule="auto"/>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15. </w:t>
      </w:r>
      <w:r w:rsidR="001D3392" w:rsidRPr="001D3392">
        <w:rPr>
          <w:rFonts w:ascii="Times New Roman" w:hAnsi="Times New Roman" w:cs="Times New Roman"/>
          <w:sz w:val="28"/>
          <w:szCs w:val="28"/>
          <w:lang w:val="en-US"/>
        </w:rPr>
        <w:t>The activity of the department is studied and evaluated during the academic year by the Special Commission established by</w:t>
      </w:r>
      <w:r w:rsidR="00566990">
        <w:rPr>
          <w:rFonts w:ascii="Times New Roman" w:hAnsi="Times New Roman" w:cs="Times New Roman"/>
          <w:sz w:val="28"/>
          <w:szCs w:val="28"/>
          <w:lang w:val="en-US"/>
        </w:rPr>
        <w:t xml:space="preserve"> the order of the rector of TTA</w:t>
      </w:r>
      <w:r w:rsidRPr="009113C4">
        <w:rPr>
          <w:rFonts w:ascii="Times New Roman" w:hAnsi="Times New Roman" w:cs="Times New Roman"/>
          <w:sz w:val="28"/>
          <w:szCs w:val="28"/>
          <w:lang w:val="en-US"/>
        </w:rPr>
        <w:t>.</w:t>
      </w:r>
    </w:p>
    <w:p w:rsidR="008D4D42" w:rsidRPr="009113C4" w:rsidRDefault="008D4D42" w:rsidP="00C52655">
      <w:pPr>
        <w:spacing w:after="0" w:line="240" w:lineRule="auto"/>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16. </w:t>
      </w:r>
      <w:r w:rsidR="001D3392" w:rsidRPr="001D3392">
        <w:rPr>
          <w:rFonts w:ascii="Times New Roman" w:hAnsi="Times New Roman" w:cs="Times New Roman"/>
          <w:sz w:val="28"/>
          <w:szCs w:val="28"/>
          <w:lang w:val="en-US"/>
        </w:rPr>
        <w:t>The professors and teachers of the department are annually approved by the Cabinet of Ministers of the Republic of Uzbekistan on February 10, 2006 No. It is evaluated based on the indicators and criteria for evaluating the activity of professors and teachers of the department of the educational institution.</w:t>
      </w:r>
    </w:p>
    <w:p w:rsidR="008D4D42" w:rsidRPr="009113C4" w:rsidRDefault="008D4D42" w:rsidP="00C52655">
      <w:pPr>
        <w:spacing w:after="0" w:line="240" w:lineRule="auto"/>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17. </w:t>
      </w:r>
      <w:r w:rsidR="001D3392" w:rsidRPr="001D3392">
        <w:rPr>
          <w:rFonts w:ascii="Times New Roman" w:hAnsi="Times New Roman" w:cs="Times New Roman"/>
          <w:sz w:val="28"/>
          <w:szCs w:val="28"/>
          <w:lang w:val="en-US"/>
        </w:rPr>
        <w:t>The average of the results of the evaluation of the performance of the professors and teachers of the department is the rating given to the performance of the head of the department.</w:t>
      </w:r>
    </w:p>
    <w:p w:rsidR="008D4D42" w:rsidRDefault="008D4D42" w:rsidP="00C52655">
      <w:pPr>
        <w:spacing w:after="0" w:line="240" w:lineRule="auto"/>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18. </w:t>
      </w:r>
      <w:r w:rsidR="001D3392" w:rsidRPr="001D3392">
        <w:rPr>
          <w:rFonts w:ascii="Times New Roman" w:hAnsi="Times New Roman" w:cs="Times New Roman"/>
          <w:sz w:val="28"/>
          <w:szCs w:val="28"/>
          <w:lang w:val="en-US"/>
        </w:rPr>
        <w:t>According to the information of the Special Commission, the rector of TTA will discuss the results of the activity of the head of the department in the Council of TTA and determine the appropriate measures.</w:t>
      </w:r>
    </w:p>
    <w:p w:rsidR="00C52655" w:rsidRPr="009113C4" w:rsidRDefault="00C52655" w:rsidP="00C52655">
      <w:pPr>
        <w:spacing w:after="0" w:line="240" w:lineRule="auto"/>
        <w:jc w:val="both"/>
        <w:rPr>
          <w:rFonts w:ascii="Times New Roman" w:hAnsi="Times New Roman" w:cs="Times New Roman"/>
          <w:sz w:val="28"/>
          <w:szCs w:val="28"/>
          <w:lang w:val="en-US"/>
        </w:rPr>
      </w:pPr>
    </w:p>
    <w:p w:rsidR="008D4D42" w:rsidRPr="009113C4" w:rsidRDefault="00010176" w:rsidP="00C52655">
      <w:pPr>
        <w:spacing w:after="0" w:line="240" w:lineRule="auto"/>
        <w:ind w:firstLine="709"/>
        <w:jc w:val="center"/>
        <w:rPr>
          <w:rFonts w:ascii="Times New Roman" w:hAnsi="Times New Roman" w:cs="Times New Roman"/>
          <w:b/>
          <w:sz w:val="28"/>
          <w:szCs w:val="28"/>
          <w:lang w:val="en-US"/>
        </w:rPr>
      </w:pPr>
      <w:bookmarkStart w:id="0" w:name="_GoBack"/>
      <w:bookmarkEnd w:id="0"/>
      <w:r w:rsidRPr="009113C4">
        <w:rPr>
          <w:rFonts w:ascii="Times New Roman" w:hAnsi="Times New Roman" w:cs="Times New Roman"/>
          <w:b/>
          <w:sz w:val="28"/>
          <w:szCs w:val="28"/>
          <w:lang w:val="en-US"/>
        </w:rPr>
        <w:t>VI.</w:t>
      </w:r>
      <w:r w:rsidR="008D4D42" w:rsidRPr="009113C4">
        <w:rPr>
          <w:rFonts w:ascii="Times New Roman" w:hAnsi="Times New Roman" w:cs="Times New Roman"/>
          <w:b/>
          <w:sz w:val="28"/>
          <w:szCs w:val="28"/>
          <w:lang w:val="en-US"/>
        </w:rPr>
        <w:t xml:space="preserve"> </w:t>
      </w:r>
      <w:r w:rsidR="001D3392" w:rsidRPr="001D3392">
        <w:rPr>
          <w:rFonts w:ascii="Times New Roman" w:hAnsi="Times New Roman" w:cs="Times New Roman"/>
          <w:b/>
          <w:sz w:val="28"/>
          <w:szCs w:val="28"/>
          <w:lang w:val="en-US"/>
        </w:rPr>
        <w:t>Final Provisions</w:t>
      </w:r>
    </w:p>
    <w:p w:rsidR="008D4D42"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19. </w:t>
      </w:r>
      <w:r w:rsidR="001D3392" w:rsidRPr="001D3392">
        <w:rPr>
          <w:rFonts w:ascii="Times New Roman" w:hAnsi="Times New Roman" w:cs="Times New Roman"/>
          <w:sz w:val="28"/>
          <w:szCs w:val="28"/>
          <w:lang w:val="en-US"/>
        </w:rPr>
        <w:t>Disputes according to the provisions set forth in this Regulation shall be resolved on the basis of current legal documents.</w:t>
      </w:r>
      <w:r w:rsidRPr="009113C4">
        <w:rPr>
          <w:rFonts w:ascii="Times New Roman" w:hAnsi="Times New Roman" w:cs="Times New Roman"/>
          <w:sz w:val="28"/>
          <w:szCs w:val="28"/>
          <w:lang w:val="en-US"/>
        </w:rPr>
        <w:t xml:space="preserve"> </w:t>
      </w:r>
    </w:p>
    <w:p w:rsidR="00C52655" w:rsidRPr="009113C4" w:rsidRDefault="00C52655" w:rsidP="00C52655">
      <w:pPr>
        <w:spacing w:after="0" w:line="240" w:lineRule="auto"/>
        <w:ind w:firstLine="709"/>
        <w:jc w:val="both"/>
        <w:rPr>
          <w:rFonts w:ascii="Times New Roman" w:hAnsi="Times New Roman" w:cs="Times New Roman"/>
          <w:sz w:val="28"/>
          <w:szCs w:val="28"/>
          <w:lang w:val="en-US"/>
        </w:rPr>
      </w:pPr>
    </w:p>
    <w:p w:rsidR="008D4D42" w:rsidRPr="009113C4" w:rsidRDefault="001D3392" w:rsidP="00C52655">
      <w:pPr>
        <w:spacing w:after="0" w:line="240" w:lineRule="auto"/>
        <w:ind w:firstLine="709"/>
        <w:jc w:val="center"/>
        <w:rPr>
          <w:rFonts w:ascii="Times New Roman" w:hAnsi="Times New Roman" w:cs="Times New Roman"/>
          <w:b/>
          <w:i/>
          <w:sz w:val="28"/>
          <w:szCs w:val="28"/>
          <w:lang w:val="en-US"/>
        </w:rPr>
      </w:pPr>
      <w:r w:rsidRPr="001D3392">
        <w:rPr>
          <w:rFonts w:ascii="Times New Roman" w:hAnsi="Times New Roman" w:cs="Times New Roman"/>
          <w:b/>
          <w:i/>
          <w:sz w:val="28"/>
          <w:szCs w:val="28"/>
          <w:lang w:val="en-US"/>
        </w:rPr>
        <w:t>Organizational documents</w:t>
      </w:r>
      <w:r w:rsidR="008D4D42" w:rsidRPr="009113C4">
        <w:rPr>
          <w:rFonts w:ascii="Times New Roman" w:hAnsi="Times New Roman" w:cs="Times New Roman"/>
          <w:b/>
          <w:i/>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The Constitution of the Republic of Uzbekistan, the Law of the Republic of Uzbekistan "On Education", the main provisions of the state educational standards, the Regulation on Higher Education</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2.</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Qualification descriptions (qualification characteristics) of specialists in the fields of study, state education standards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3.</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Comprehensive work plan of the Academy for the academic year</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4.</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History of the department</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5.</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Regulations on the department (with functional duties of department employees). The position structure of the department by state</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6.</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Information about the number of hours in the department's subjects, the distribution and implementation of the educational load among professors and teachers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7.</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Teacher's personal work plan. Rating of professors and teachers of the department</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8.</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6-hour work schedule of teachers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9.</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Comprehensive annual and future plans of the department covering educational, educational-methodological, scientific-research, work with talented students, economic development, spiritual-educational, coaching, economic and other types of work. Calendar-thematic work plan of department meetings</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10.</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Work plan with young pedagogues, schedule of advanced training courses, reports of advanced teachers and documents on the results of advanced training</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lastRenderedPageBreak/>
        <w:t>11.</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Educational process schedule; trainings, consultations, "O" groups, organization of teachers' duty, schedules of public lectures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12.</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Annual report of the department</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13.</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Record book of department meetings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14.</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Information about the material-technical and educational-laboratory base of the department. The book of accounting and deregistration of material assets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15.</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Agreements with training and practice bases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16.</w:t>
      </w:r>
      <w:r w:rsidRPr="009113C4">
        <w:rPr>
          <w:rFonts w:ascii="Times New Roman" w:hAnsi="Times New Roman" w:cs="Times New Roman"/>
          <w:sz w:val="28"/>
          <w:szCs w:val="28"/>
          <w:lang w:val="en-US"/>
        </w:rPr>
        <w:tab/>
        <w:t xml:space="preserve"> </w:t>
      </w:r>
      <w:r w:rsidR="001D3392" w:rsidRPr="001D3392">
        <w:rPr>
          <w:rFonts w:ascii="Times New Roman" w:hAnsi="Times New Roman" w:cs="Times New Roman"/>
          <w:sz w:val="28"/>
          <w:szCs w:val="28"/>
          <w:lang w:val="en-US"/>
        </w:rPr>
        <w:t>Incoming documents (academy, faculty orders, decrees, decisions of the Scientific Council)</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17.</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Documents related to the control of the execution of the decisions of the scientific and rectorate councils</w:t>
      </w:r>
      <w:r w:rsidRPr="009113C4">
        <w:rPr>
          <w:rFonts w:ascii="Times New Roman" w:hAnsi="Times New Roman" w:cs="Times New Roman"/>
          <w:sz w:val="28"/>
          <w:szCs w:val="28"/>
          <w:lang w:val="en-US"/>
        </w:rPr>
        <w:t>.</w:t>
      </w:r>
    </w:p>
    <w:p w:rsidR="008D4D42"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18.</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Documents from the department.</w:t>
      </w:r>
    </w:p>
    <w:p w:rsidR="00C52655" w:rsidRPr="009113C4" w:rsidRDefault="00C52655" w:rsidP="00C52655">
      <w:pPr>
        <w:spacing w:after="0" w:line="240" w:lineRule="auto"/>
        <w:ind w:firstLine="709"/>
        <w:jc w:val="both"/>
        <w:rPr>
          <w:rFonts w:ascii="Times New Roman" w:hAnsi="Times New Roman" w:cs="Times New Roman"/>
          <w:sz w:val="28"/>
          <w:szCs w:val="28"/>
          <w:lang w:val="en-US"/>
        </w:rPr>
      </w:pPr>
    </w:p>
    <w:p w:rsidR="008D4D42" w:rsidRPr="009113C4" w:rsidRDefault="001D3392" w:rsidP="00C52655">
      <w:pPr>
        <w:spacing w:after="0" w:line="240" w:lineRule="auto"/>
        <w:ind w:firstLine="709"/>
        <w:jc w:val="center"/>
        <w:rPr>
          <w:rFonts w:ascii="Times New Roman" w:hAnsi="Times New Roman" w:cs="Times New Roman"/>
          <w:b/>
          <w:i/>
          <w:sz w:val="28"/>
          <w:szCs w:val="28"/>
          <w:lang w:val="en-US"/>
        </w:rPr>
      </w:pPr>
      <w:r w:rsidRPr="001D3392">
        <w:rPr>
          <w:rFonts w:ascii="Times New Roman" w:hAnsi="Times New Roman" w:cs="Times New Roman"/>
          <w:b/>
          <w:i/>
          <w:sz w:val="28"/>
          <w:szCs w:val="28"/>
          <w:lang w:val="en-US"/>
        </w:rPr>
        <w:t>Documents related to educational and methodological work:</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Sample and working programs. An in-depth special work study program for gifted students</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2.</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Calendar-thematic plan of lectures and practical sessions.</w:t>
      </w:r>
    </w:p>
    <w:p w:rsidR="008D4D42" w:rsidRPr="009113C4" w:rsidRDefault="00C52655" w:rsidP="00C5265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Theme of independent work</w:t>
      </w:r>
      <w:r w:rsidR="008D4D42"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4.  </w:t>
      </w:r>
      <w:r w:rsidR="001D3392" w:rsidRPr="001D3392">
        <w:rPr>
          <w:rFonts w:ascii="Times New Roman" w:hAnsi="Times New Roman" w:cs="Times New Roman"/>
          <w:sz w:val="28"/>
          <w:szCs w:val="28"/>
          <w:lang w:val="en-US"/>
        </w:rPr>
        <w:t>List of science textbooks and teaching-methodical literature. Card of providing students with textbooks, educational manuals; The list of textbooks, teaching-methodical manuals published by the staff of the department.</w:t>
      </w:r>
      <w:r w:rsidRPr="009113C4">
        <w:rPr>
          <w:rFonts w:ascii="Times New Roman" w:hAnsi="Times New Roman" w:cs="Times New Roman"/>
          <w:sz w:val="28"/>
          <w:szCs w:val="28"/>
          <w:lang w:val="en-US"/>
        </w:rPr>
        <w:t xml:space="preserve"> </w:t>
      </w:r>
    </w:p>
    <w:p w:rsidR="008D4D42" w:rsidRPr="009113C4" w:rsidRDefault="00C52655" w:rsidP="00C5265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w:t>
      </w:r>
      <w:r>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List of practical skills and competencies in science. Criteria for evaluating practical skills.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6.</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Rating Regulations for evaluating student knowledge (academy and department Regulations with specific evaluation criteria).</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7.</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Students' mastery screen.</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8.</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Final control records.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9.</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Group journal.</w:t>
      </w:r>
      <w:r w:rsidRPr="009113C4">
        <w:rPr>
          <w:rFonts w:ascii="Times New Roman" w:hAnsi="Times New Roman" w:cs="Times New Roman"/>
          <w:sz w:val="28"/>
          <w:szCs w:val="28"/>
          <w:lang w:val="en-US"/>
        </w:rPr>
        <w:t xml:space="preserve"> </w:t>
      </w:r>
    </w:p>
    <w:p w:rsidR="008D4D42" w:rsidRPr="009113C4" w:rsidRDefault="00C52655" w:rsidP="00C5265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10.</w:t>
      </w:r>
      <w:r>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Book of students' participation in lectures.</w:t>
      </w:r>
      <w:r w:rsidR="008D4D42"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11.</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Schedule and book of re-admission of lessons missed and not mastered by students.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12.</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Open classes (practical, lecture), control visit, journal of teachers' mutual visits. Reviews of open classes.</w:t>
      </w:r>
    </w:p>
    <w:p w:rsidR="008D4D42" w:rsidRPr="009113C4" w:rsidRDefault="00C52655" w:rsidP="00C5265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13.</w:t>
      </w:r>
      <w:r>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Educational technology models, Educational-methodological complex, electronic educational modules.</w:t>
      </w:r>
    </w:p>
    <w:p w:rsidR="008D4D42" w:rsidRPr="009113C4" w:rsidRDefault="001D3392" w:rsidP="00C52655">
      <w:pPr>
        <w:spacing w:after="0" w:line="240" w:lineRule="auto"/>
        <w:ind w:firstLine="709"/>
        <w:jc w:val="both"/>
        <w:rPr>
          <w:rFonts w:ascii="Times New Roman" w:hAnsi="Times New Roman" w:cs="Times New Roman"/>
          <w:sz w:val="28"/>
          <w:szCs w:val="28"/>
          <w:lang w:val="en-US"/>
        </w:rPr>
      </w:pPr>
      <w:r w:rsidRPr="001D3392">
        <w:rPr>
          <w:rFonts w:ascii="Times New Roman" w:hAnsi="Times New Roman" w:cs="Times New Roman"/>
          <w:sz w:val="28"/>
          <w:szCs w:val="28"/>
          <w:lang w:val="en-US"/>
        </w:rPr>
        <w:t>Methodical guide, instructions and recommendations for students' independent work.</w:t>
      </w:r>
    </w:p>
    <w:p w:rsidR="008D4D42" w:rsidRPr="009113C4" w:rsidRDefault="00C52655" w:rsidP="00C5265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14.</w:t>
      </w:r>
      <w:r>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Texts of lectures, multimedia versions of lectures.</w:t>
      </w:r>
      <w:r w:rsidR="008D4D42" w:rsidRPr="009113C4">
        <w:rPr>
          <w:rFonts w:ascii="Times New Roman" w:hAnsi="Times New Roman" w:cs="Times New Roman"/>
          <w:sz w:val="28"/>
          <w:szCs w:val="28"/>
          <w:lang w:val="en-US"/>
        </w:rPr>
        <w:t xml:space="preserve"> </w:t>
      </w:r>
    </w:p>
    <w:p w:rsidR="008D4D42" w:rsidRPr="009113C4" w:rsidRDefault="001D3392" w:rsidP="00C52655">
      <w:pPr>
        <w:spacing w:after="0" w:line="240" w:lineRule="auto"/>
        <w:ind w:firstLine="709"/>
        <w:jc w:val="center"/>
        <w:rPr>
          <w:rFonts w:ascii="Times New Roman" w:hAnsi="Times New Roman" w:cs="Times New Roman"/>
          <w:b/>
          <w:i/>
          <w:sz w:val="28"/>
          <w:szCs w:val="28"/>
          <w:lang w:val="en-US"/>
        </w:rPr>
      </w:pPr>
      <w:r w:rsidRPr="001D3392">
        <w:rPr>
          <w:rFonts w:ascii="Times New Roman" w:hAnsi="Times New Roman" w:cs="Times New Roman"/>
          <w:b/>
          <w:i/>
          <w:sz w:val="28"/>
          <w:szCs w:val="28"/>
          <w:lang w:val="en-US"/>
        </w:rPr>
        <w:t>Documents on issues of spirituality and enlightenment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1.</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A plan of educational activities conducted among students and residents of student residences.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lastRenderedPageBreak/>
        <w:t>2.</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Spirituality and Enlightenment Corner (there are: Flag, Coat of Arms, Anthem of Uzbekistan in the form of posters), Constitution, newspapers, various political and literary literature on the development of our country.</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3.</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Plans and work documents, journals, reports on the activities of each of the coaches assigned to a specific group from the department.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4.</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Spirituality-enlightenment rooms and corners in the department</w:t>
      </w:r>
    </w:p>
    <w:p w:rsidR="008D4D42"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5.</w:t>
      </w:r>
      <w:r w:rsidRPr="009113C4">
        <w:rPr>
          <w:rFonts w:ascii="Times New Roman" w:hAnsi="Times New Roman" w:cs="Times New Roman"/>
          <w:sz w:val="28"/>
          <w:szCs w:val="28"/>
          <w:lang w:val="en-US"/>
        </w:rPr>
        <w:tab/>
      </w:r>
      <w:r w:rsidR="001D3392" w:rsidRPr="001D3392">
        <w:rPr>
          <w:rFonts w:ascii="Times New Roman" w:hAnsi="Times New Roman" w:cs="Times New Roman"/>
          <w:sz w:val="28"/>
          <w:szCs w:val="28"/>
          <w:lang w:val="en-US"/>
        </w:rPr>
        <w:t>Documents on the activities of coaches (plan, minutes of events, minutes of coaching meetings, reports, etc.)</w:t>
      </w:r>
    </w:p>
    <w:p w:rsidR="00C52655" w:rsidRPr="009113C4" w:rsidRDefault="00C52655" w:rsidP="00C52655">
      <w:pPr>
        <w:spacing w:after="0" w:line="240" w:lineRule="auto"/>
        <w:ind w:firstLine="709"/>
        <w:jc w:val="both"/>
        <w:rPr>
          <w:rFonts w:ascii="Times New Roman" w:hAnsi="Times New Roman" w:cs="Times New Roman"/>
          <w:sz w:val="28"/>
          <w:szCs w:val="28"/>
          <w:lang w:val="en-US"/>
        </w:rPr>
      </w:pPr>
    </w:p>
    <w:p w:rsidR="008D4D42" w:rsidRPr="009113C4" w:rsidRDefault="001D3392" w:rsidP="00C52655">
      <w:pPr>
        <w:spacing w:after="0" w:line="240" w:lineRule="auto"/>
        <w:ind w:firstLine="709"/>
        <w:jc w:val="center"/>
        <w:rPr>
          <w:rFonts w:ascii="Times New Roman" w:hAnsi="Times New Roman" w:cs="Times New Roman"/>
          <w:b/>
          <w:i/>
          <w:sz w:val="28"/>
          <w:szCs w:val="28"/>
          <w:lang w:val="en-US"/>
        </w:rPr>
      </w:pPr>
      <w:r w:rsidRPr="001D3392">
        <w:rPr>
          <w:rFonts w:ascii="Times New Roman" w:hAnsi="Times New Roman" w:cs="Times New Roman"/>
          <w:b/>
          <w:i/>
          <w:sz w:val="28"/>
          <w:szCs w:val="28"/>
          <w:lang w:val="en-US"/>
        </w:rPr>
        <w:t>Documents related to scientific research works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 </w:t>
      </w:r>
      <w:r w:rsidR="001D3392" w:rsidRPr="001D3392">
        <w:rPr>
          <w:rFonts w:ascii="Times New Roman" w:hAnsi="Times New Roman" w:cs="Times New Roman"/>
          <w:sz w:val="28"/>
          <w:szCs w:val="28"/>
          <w:lang w:val="en-US"/>
        </w:rPr>
        <w:t>Thematic card of the department (state number and expiration date must be indicated)</w:t>
      </w:r>
      <w:r w:rsidRPr="009113C4">
        <w:rPr>
          <w:rFonts w:ascii="Times New Roman" w:hAnsi="Times New Roman" w:cs="Times New Roman"/>
          <w:sz w:val="28"/>
          <w:szCs w:val="28"/>
          <w:lang w:val="en-US"/>
        </w:rPr>
        <w: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2. </w:t>
      </w:r>
      <w:r w:rsidR="001D3392" w:rsidRPr="001D3392">
        <w:rPr>
          <w:rFonts w:ascii="Times New Roman" w:hAnsi="Times New Roman" w:cs="Times New Roman"/>
          <w:sz w:val="28"/>
          <w:szCs w:val="28"/>
          <w:lang w:val="en-US"/>
        </w:rPr>
        <w:t>Individual thematic cards of personnel.</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3. </w:t>
      </w:r>
      <w:r w:rsidR="001D3392" w:rsidRPr="001D3392">
        <w:rPr>
          <w:rFonts w:ascii="Times New Roman" w:hAnsi="Times New Roman" w:cs="Times New Roman"/>
          <w:sz w:val="28"/>
          <w:szCs w:val="28"/>
          <w:lang w:val="en-US"/>
        </w:rPr>
        <w:t>Prospective plan of scientific research.</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4. </w:t>
      </w:r>
      <w:r w:rsidR="001D3392" w:rsidRPr="001D3392">
        <w:rPr>
          <w:rFonts w:ascii="Times New Roman" w:hAnsi="Times New Roman" w:cs="Times New Roman"/>
          <w:sz w:val="28"/>
          <w:szCs w:val="28"/>
          <w:lang w:val="en-US"/>
        </w:rPr>
        <w:t>Reports on scientific research for the last 5 years.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5. </w:t>
      </w:r>
      <w:r w:rsidR="001D3392" w:rsidRPr="001D3392">
        <w:rPr>
          <w:rFonts w:ascii="Times New Roman" w:hAnsi="Times New Roman" w:cs="Times New Roman"/>
          <w:sz w:val="28"/>
          <w:szCs w:val="28"/>
          <w:lang w:val="en-US"/>
        </w:rPr>
        <w:t>Reports on the implementation of scientific research.</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6. </w:t>
      </w:r>
      <w:r w:rsidR="001D3392" w:rsidRPr="001D3392">
        <w:rPr>
          <w:rFonts w:ascii="Times New Roman" w:hAnsi="Times New Roman" w:cs="Times New Roman"/>
          <w:sz w:val="28"/>
          <w:szCs w:val="28"/>
          <w:lang w:val="en-US"/>
        </w:rPr>
        <w:t>Prospective plan for the training of scientific personnel.</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7. </w:t>
      </w:r>
      <w:r w:rsidR="001D3392" w:rsidRPr="001D3392">
        <w:rPr>
          <w:rFonts w:ascii="Times New Roman" w:hAnsi="Times New Roman" w:cs="Times New Roman"/>
          <w:sz w:val="28"/>
          <w:szCs w:val="28"/>
          <w:lang w:val="en-US"/>
        </w:rPr>
        <w:t>The plan for publishing monographs, methodical manuals and its implementation.</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8. </w:t>
      </w:r>
      <w:r w:rsidR="001D3392" w:rsidRPr="001D3392">
        <w:rPr>
          <w:rFonts w:ascii="Times New Roman" w:hAnsi="Times New Roman" w:cs="Times New Roman"/>
          <w:sz w:val="28"/>
          <w:szCs w:val="28"/>
          <w:lang w:val="en-US"/>
        </w:rPr>
        <w:t>Analysis of performance of contractual works and their results.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9. </w:t>
      </w:r>
      <w:r w:rsidR="001D3392" w:rsidRPr="001D3392">
        <w:rPr>
          <w:rFonts w:ascii="Times New Roman" w:hAnsi="Times New Roman" w:cs="Times New Roman"/>
          <w:sz w:val="28"/>
          <w:szCs w:val="28"/>
          <w:lang w:val="en-US"/>
        </w:rPr>
        <w:t>The list of scientific personnel prepared in the department.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10. </w:t>
      </w:r>
      <w:r w:rsidR="001D3392" w:rsidRPr="001D3392">
        <w:rPr>
          <w:rFonts w:ascii="Times New Roman" w:hAnsi="Times New Roman" w:cs="Times New Roman"/>
          <w:sz w:val="28"/>
          <w:szCs w:val="28"/>
          <w:lang w:val="en-US"/>
        </w:rPr>
        <w:t>Documents reflecting the activities of researchers and doctoral students.</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11. </w:t>
      </w:r>
      <w:r w:rsidR="001D3392" w:rsidRPr="001D3392">
        <w:rPr>
          <w:rFonts w:ascii="Times New Roman" w:hAnsi="Times New Roman" w:cs="Times New Roman"/>
          <w:sz w:val="28"/>
          <w:szCs w:val="28"/>
          <w:lang w:val="en-US"/>
        </w:rPr>
        <w:t>Information on scientific relations (folder).</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12. </w:t>
      </w:r>
      <w:r w:rsidR="001D3392" w:rsidRPr="001D3392">
        <w:rPr>
          <w:rFonts w:ascii="Times New Roman" w:hAnsi="Times New Roman" w:cs="Times New Roman"/>
          <w:sz w:val="28"/>
          <w:szCs w:val="28"/>
          <w:lang w:val="en-US"/>
        </w:rPr>
        <w:t>Copies of scientific works published by the department staff (in the last 3 years):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13. </w:t>
      </w:r>
      <w:r w:rsidR="001D3392" w:rsidRPr="001D3392">
        <w:rPr>
          <w:rFonts w:ascii="Times New Roman" w:hAnsi="Times New Roman" w:cs="Times New Roman"/>
          <w:sz w:val="28"/>
          <w:szCs w:val="28"/>
          <w:lang w:val="en-US"/>
        </w:rPr>
        <w:t>Abstracts of defended dissertations.</w:t>
      </w:r>
    </w:p>
    <w:p w:rsidR="008D4D42"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14. </w:t>
      </w:r>
      <w:r w:rsidR="001D3392" w:rsidRPr="001D3392">
        <w:rPr>
          <w:rFonts w:ascii="Times New Roman" w:hAnsi="Times New Roman" w:cs="Times New Roman"/>
          <w:sz w:val="28"/>
          <w:szCs w:val="28"/>
          <w:lang w:val="en-US"/>
        </w:rPr>
        <w:t>Grants</w:t>
      </w:r>
    </w:p>
    <w:p w:rsidR="00C52655" w:rsidRPr="009113C4" w:rsidRDefault="00C52655" w:rsidP="00C52655">
      <w:pPr>
        <w:spacing w:after="0" w:line="240" w:lineRule="auto"/>
        <w:ind w:firstLine="709"/>
        <w:jc w:val="both"/>
        <w:rPr>
          <w:rFonts w:ascii="Times New Roman" w:hAnsi="Times New Roman" w:cs="Times New Roman"/>
          <w:sz w:val="28"/>
          <w:szCs w:val="28"/>
          <w:lang w:val="en-US"/>
        </w:rPr>
      </w:pPr>
    </w:p>
    <w:p w:rsidR="008D4D42" w:rsidRPr="009113C4" w:rsidRDefault="001D3392" w:rsidP="00C52655">
      <w:pPr>
        <w:spacing w:after="0" w:line="240" w:lineRule="auto"/>
        <w:ind w:firstLine="709"/>
        <w:jc w:val="both"/>
        <w:rPr>
          <w:rFonts w:ascii="Times New Roman" w:hAnsi="Times New Roman" w:cs="Times New Roman"/>
          <w:b/>
          <w:i/>
          <w:sz w:val="28"/>
          <w:szCs w:val="28"/>
          <w:lang w:val="en-US"/>
        </w:rPr>
      </w:pPr>
      <w:r w:rsidRPr="001D3392">
        <w:rPr>
          <w:rFonts w:ascii="Times New Roman" w:hAnsi="Times New Roman" w:cs="Times New Roman"/>
          <w:b/>
          <w:i/>
          <w:sz w:val="28"/>
          <w:szCs w:val="28"/>
          <w:lang w:val="en-US"/>
        </w:rPr>
        <w:t>Master's degree</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 </w:t>
      </w:r>
      <w:r w:rsidR="001D3392" w:rsidRPr="001D3392">
        <w:rPr>
          <w:rFonts w:ascii="Times New Roman" w:hAnsi="Times New Roman" w:cs="Times New Roman"/>
          <w:sz w:val="28"/>
          <w:szCs w:val="28"/>
          <w:lang w:val="en-US"/>
        </w:rPr>
        <w:t>State standards for professionals.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2. </w:t>
      </w:r>
      <w:r w:rsidR="001D3392" w:rsidRPr="001D3392">
        <w:rPr>
          <w:rFonts w:ascii="Times New Roman" w:hAnsi="Times New Roman" w:cs="Times New Roman"/>
          <w:sz w:val="28"/>
          <w:szCs w:val="28"/>
          <w:lang w:val="en-US"/>
        </w:rPr>
        <w:t>Forms for accreditation (application)</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3. </w:t>
      </w:r>
      <w:r w:rsidR="003B23E3" w:rsidRPr="003B23E3">
        <w:rPr>
          <w:rFonts w:ascii="Times New Roman" w:hAnsi="Times New Roman" w:cs="Times New Roman"/>
          <w:sz w:val="28"/>
          <w:szCs w:val="28"/>
          <w:lang w:val="en-US"/>
        </w:rPr>
        <w:t>Study plan.</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4. </w:t>
      </w:r>
      <w:r w:rsidR="003B23E3" w:rsidRPr="003B23E3">
        <w:rPr>
          <w:rFonts w:ascii="Times New Roman" w:hAnsi="Times New Roman" w:cs="Times New Roman"/>
          <w:sz w:val="28"/>
          <w:szCs w:val="28"/>
          <w:lang w:val="en-US"/>
        </w:rPr>
        <w:t>Sample training programs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5. </w:t>
      </w:r>
      <w:r w:rsidR="003B23E3" w:rsidRPr="003B23E3">
        <w:rPr>
          <w:rFonts w:ascii="Times New Roman" w:hAnsi="Times New Roman" w:cs="Times New Roman"/>
          <w:sz w:val="28"/>
          <w:szCs w:val="28"/>
          <w:lang w:val="en-US"/>
        </w:rPr>
        <w:t>Working educational programs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6. </w:t>
      </w:r>
      <w:r w:rsidR="003B23E3" w:rsidRPr="003B23E3">
        <w:rPr>
          <w:rFonts w:ascii="Times New Roman" w:hAnsi="Times New Roman" w:cs="Times New Roman"/>
          <w:sz w:val="28"/>
          <w:szCs w:val="28"/>
          <w:lang w:val="en-US"/>
        </w:rPr>
        <w:t>S</w:t>
      </w:r>
      <w:r w:rsidR="00566990">
        <w:rPr>
          <w:rFonts w:ascii="Times New Roman" w:hAnsi="Times New Roman" w:cs="Times New Roman"/>
          <w:sz w:val="28"/>
          <w:szCs w:val="28"/>
          <w:lang w:val="en-US"/>
        </w:rPr>
        <w:t>chedule of theoretical seminars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7. </w:t>
      </w:r>
      <w:r w:rsidR="003B23E3" w:rsidRPr="003B23E3">
        <w:rPr>
          <w:rFonts w:ascii="Times New Roman" w:hAnsi="Times New Roman" w:cs="Times New Roman"/>
          <w:sz w:val="28"/>
          <w:szCs w:val="28"/>
          <w:lang w:val="en-US"/>
        </w:rPr>
        <w:t>List of seminars held independently by residents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8. </w:t>
      </w:r>
      <w:r w:rsidR="003B23E3" w:rsidRPr="003B23E3">
        <w:rPr>
          <w:rFonts w:ascii="Times New Roman" w:hAnsi="Times New Roman" w:cs="Times New Roman"/>
          <w:sz w:val="28"/>
          <w:szCs w:val="28"/>
          <w:lang w:val="en-US"/>
        </w:rPr>
        <w:t>Study material for each seminar</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9. </w:t>
      </w:r>
      <w:r w:rsidR="003B23E3" w:rsidRPr="003B23E3">
        <w:rPr>
          <w:rFonts w:ascii="Times New Roman" w:hAnsi="Times New Roman" w:cs="Times New Roman"/>
          <w:sz w:val="28"/>
          <w:szCs w:val="28"/>
          <w:lang w:val="en-US"/>
        </w:rPr>
        <w:t>A bank of tests for each seminar</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10. </w:t>
      </w:r>
      <w:r w:rsidR="003B23E3" w:rsidRPr="003B23E3">
        <w:rPr>
          <w:rFonts w:ascii="Times New Roman" w:hAnsi="Times New Roman" w:cs="Times New Roman"/>
          <w:sz w:val="28"/>
          <w:szCs w:val="28"/>
          <w:lang w:val="en-US"/>
        </w:rPr>
        <w:t>Appropriation table</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11. </w:t>
      </w:r>
      <w:r w:rsidR="003B23E3" w:rsidRPr="003B23E3">
        <w:rPr>
          <w:rFonts w:ascii="Times New Roman" w:hAnsi="Times New Roman" w:cs="Times New Roman"/>
          <w:sz w:val="28"/>
          <w:szCs w:val="28"/>
          <w:lang w:val="en-US"/>
        </w:rPr>
        <w:t>Resident rotation schedule</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12. </w:t>
      </w:r>
      <w:r w:rsidR="003B23E3" w:rsidRPr="003B23E3">
        <w:rPr>
          <w:rFonts w:ascii="Times New Roman" w:hAnsi="Times New Roman" w:cs="Times New Roman"/>
          <w:sz w:val="28"/>
          <w:szCs w:val="28"/>
          <w:lang w:val="en-US"/>
        </w:rPr>
        <w:t>Examination paper (assessment of practical skills and theoretical knowledge of residents after practical rotations)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lastRenderedPageBreak/>
        <w:t xml:space="preserve">13. </w:t>
      </w:r>
      <w:r w:rsidR="003B23E3" w:rsidRPr="003B23E3">
        <w:rPr>
          <w:rFonts w:ascii="Times New Roman" w:hAnsi="Times New Roman" w:cs="Times New Roman"/>
          <w:sz w:val="28"/>
          <w:szCs w:val="28"/>
          <w:lang w:val="en-US"/>
        </w:rPr>
        <w:t>Agreements with the institution where the rotation will be held</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14. </w:t>
      </w:r>
      <w:r w:rsidR="003B23E3" w:rsidRPr="003B23E3">
        <w:rPr>
          <w:rFonts w:ascii="Times New Roman" w:hAnsi="Times New Roman" w:cs="Times New Roman"/>
          <w:sz w:val="28"/>
          <w:szCs w:val="28"/>
          <w:lang w:val="en-US"/>
        </w:rPr>
        <w:t>Personal sheet of the resident</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15. </w:t>
      </w:r>
      <w:r w:rsidR="003B23E3" w:rsidRPr="003B23E3">
        <w:rPr>
          <w:rFonts w:ascii="Times New Roman" w:hAnsi="Times New Roman" w:cs="Times New Roman"/>
          <w:sz w:val="28"/>
          <w:szCs w:val="28"/>
          <w:lang w:val="en-US"/>
        </w:rPr>
        <w:t>Certificate of resident</w:t>
      </w:r>
      <w:r w:rsidRPr="009113C4">
        <w:rPr>
          <w:rFonts w:ascii="Times New Roman" w:hAnsi="Times New Roman" w:cs="Times New Roman"/>
          <w:sz w:val="28"/>
          <w:szCs w:val="28"/>
          <w:lang w:val="en-US"/>
        </w:rPr>
        <w:t xml:space="preserve">  </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16. </w:t>
      </w:r>
      <w:r w:rsidR="003B23E3" w:rsidRPr="003B23E3">
        <w:rPr>
          <w:rFonts w:ascii="Times New Roman" w:hAnsi="Times New Roman" w:cs="Times New Roman"/>
          <w:sz w:val="28"/>
          <w:szCs w:val="28"/>
          <w:lang w:val="en-US"/>
        </w:rPr>
        <w:t>Regulation on Master's research project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17. </w:t>
      </w:r>
      <w:r w:rsidR="003B23E3" w:rsidRPr="003B23E3">
        <w:rPr>
          <w:rFonts w:ascii="Times New Roman" w:hAnsi="Times New Roman" w:cs="Times New Roman"/>
          <w:sz w:val="28"/>
          <w:szCs w:val="28"/>
          <w:lang w:val="en-US"/>
        </w:rPr>
        <w:t>The department's curriculum for master's degrees</w:t>
      </w:r>
    </w:p>
    <w:p w:rsidR="008D4D42"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18. </w:t>
      </w:r>
      <w:r w:rsidR="003B23E3" w:rsidRPr="003B23E3">
        <w:rPr>
          <w:rFonts w:ascii="Times New Roman" w:hAnsi="Times New Roman" w:cs="Times New Roman"/>
          <w:sz w:val="28"/>
          <w:szCs w:val="28"/>
          <w:lang w:val="en-US"/>
        </w:rPr>
        <w:t>List of topics of scientific projects</w:t>
      </w:r>
    </w:p>
    <w:p w:rsidR="00C52655" w:rsidRPr="009113C4" w:rsidRDefault="00C52655" w:rsidP="00C52655">
      <w:pPr>
        <w:spacing w:after="0" w:line="240" w:lineRule="auto"/>
        <w:ind w:firstLine="709"/>
        <w:jc w:val="both"/>
        <w:rPr>
          <w:rFonts w:ascii="Times New Roman" w:hAnsi="Times New Roman" w:cs="Times New Roman"/>
          <w:sz w:val="28"/>
          <w:szCs w:val="28"/>
          <w:lang w:val="en-US"/>
        </w:rPr>
      </w:pPr>
    </w:p>
    <w:p w:rsidR="008D4D42" w:rsidRPr="009113C4" w:rsidRDefault="003B23E3" w:rsidP="00C52655">
      <w:pPr>
        <w:spacing w:after="0" w:line="240" w:lineRule="auto"/>
        <w:ind w:firstLine="709"/>
        <w:jc w:val="center"/>
        <w:rPr>
          <w:rFonts w:ascii="Times New Roman" w:hAnsi="Times New Roman" w:cs="Times New Roman"/>
          <w:b/>
          <w:i/>
          <w:sz w:val="28"/>
          <w:szCs w:val="28"/>
          <w:lang w:val="en-US"/>
        </w:rPr>
      </w:pPr>
      <w:r w:rsidRPr="003B23E3">
        <w:rPr>
          <w:rFonts w:ascii="Times New Roman" w:hAnsi="Times New Roman" w:cs="Times New Roman"/>
          <w:b/>
          <w:i/>
          <w:sz w:val="28"/>
          <w:szCs w:val="28"/>
          <w:lang w:val="en-US"/>
        </w:rPr>
        <w:t>On the training course</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1. </w:t>
      </w:r>
      <w:r w:rsidR="003B23E3" w:rsidRPr="003B23E3">
        <w:rPr>
          <w:rFonts w:ascii="Times New Roman" w:hAnsi="Times New Roman" w:cs="Times New Roman"/>
          <w:sz w:val="28"/>
          <w:szCs w:val="28"/>
          <w:lang w:val="en-US"/>
        </w:rPr>
        <w:t>Model and working program of science (separately for professors, associate professors and teachers)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2. </w:t>
      </w:r>
      <w:r w:rsidR="003B23E3" w:rsidRPr="003B23E3">
        <w:rPr>
          <w:rFonts w:ascii="Times New Roman" w:hAnsi="Times New Roman" w:cs="Times New Roman"/>
          <w:sz w:val="28"/>
          <w:szCs w:val="28"/>
          <w:lang w:val="en-US"/>
        </w:rPr>
        <w:t>Science plan, lesson schedules.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3. </w:t>
      </w:r>
      <w:r w:rsidR="003B23E3" w:rsidRPr="003B23E3">
        <w:rPr>
          <w:rFonts w:ascii="Times New Roman" w:hAnsi="Times New Roman" w:cs="Times New Roman"/>
          <w:sz w:val="28"/>
          <w:szCs w:val="28"/>
          <w:lang w:val="en-US"/>
        </w:rPr>
        <w:t>List of teachers designated for professional development.</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4. </w:t>
      </w:r>
      <w:r w:rsidR="003B23E3" w:rsidRPr="003B23E3">
        <w:rPr>
          <w:rFonts w:ascii="Times New Roman" w:hAnsi="Times New Roman" w:cs="Times New Roman"/>
          <w:sz w:val="28"/>
          <w:szCs w:val="28"/>
          <w:lang w:val="en-US"/>
        </w:rPr>
        <w:t>Regulation of rating and evaluation of advanced training providers.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5. </w:t>
      </w:r>
      <w:r w:rsidR="003B23E3" w:rsidRPr="003B23E3">
        <w:rPr>
          <w:rFonts w:ascii="Times New Roman" w:hAnsi="Times New Roman" w:cs="Times New Roman"/>
          <w:sz w:val="28"/>
          <w:szCs w:val="28"/>
          <w:lang w:val="en-US"/>
        </w:rPr>
        <w:t>Providing the lessons with educational literature, lecture texts and methodical manuals.</w:t>
      </w:r>
    </w:p>
    <w:p w:rsidR="008D4D42" w:rsidRPr="009113C4" w:rsidRDefault="008D4D42" w:rsidP="00C52655">
      <w:pPr>
        <w:spacing w:after="0" w:line="240" w:lineRule="auto"/>
        <w:ind w:firstLine="709"/>
        <w:jc w:val="both"/>
        <w:rPr>
          <w:rFonts w:ascii="Times New Roman" w:hAnsi="Times New Roman" w:cs="Times New Roman"/>
          <w:sz w:val="28"/>
          <w:szCs w:val="28"/>
          <w:lang w:val="en-US"/>
        </w:rPr>
      </w:pPr>
      <w:r w:rsidRPr="009113C4">
        <w:rPr>
          <w:rFonts w:ascii="Times New Roman" w:hAnsi="Times New Roman" w:cs="Times New Roman"/>
          <w:sz w:val="28"/>
          <w:szCs w:val="28"/>
          <w:lang w:val="en-US"/>
        </w:rPr>
        <w:t xml:space="preserve">6. </w:t>
      </w:r>
      <w:r w:rsidR="003B23E3" w:rsidRPr="003B23E3">
        <w:rPr>
          <w:rFonts w:ascii="Times New Roman" w:hAnsi="Times New Roman" w:cs="Times New Roman"/>
          <w:sz w:val="28"/>
          <w:szCs w:val="28"/>
          <w:lang w:val="en-US"/>
        </w:rPr>
        <w:t>Journal of professor-teacher.</w:t>
      </w:r>
      <w:r w:rsidRPr="009113C4">
        <w:rPr>
          <w:rFonts w:ascii="Times New Roman" w:hAnsi="Times New Roman" w:cs="Times New Roman"/>
          <w:sz w:val="28"/>
          <w:szCs w:val="28"/>
          <w:lang w:val="en-US"/>
        </w:rPr>
        <w:t xml:space="preserve">             </w:t>
      </w:r>
    </w:p>
    <w:p w:rsidR="003B23E3" w:rsidRDefault="003B23E3" w:rsidP="00C52655">
      <w:pPr>
        <w:spacing w:after="0" w:line="240" w:lineRule="auto"/>
        <w:ind w:firstLine="709"/>
        <w:jc w:val="both"/>
        <w:rPr>
          <w:rFonts w:ascii="Times New Roman" w:hAnsi="Times New Roman" w:cs="Times New Roman"/>
          <w:b/>
          <w:sz w:val="28"/>
          <w:szCs w:val="28"/>
          <w:lang w:val="en-US"/>
        </w:rPr>
      </w:pPr>
    </w:p>
    <w:p w:rsidR="008D4D42" w:rsidRPr="00BD6F2B" w:rsidRDefault="003B23E3" w:rsidP="00C52655">
      <w:pPr>
        <w:spacing w:after="0" w:line="240" w:lineRule="auto"/>
        <w:ind w:firstLine="709"/>
        <w:jc w:val="both"/>
        <w:rPr>
          <w:rFonts w:ascii="Times New Roman" w:hAnsi="Times New Roman" w:cs="Times New Roman"/>
          <w:sz w:val="28"/>
          <w:szCs w:val="28"/>
          <w:lang w:val="en-US"/>
        </w:rPr>
      </w:pPr>
      <w:r w:rsidRPr="003B23E3">
        <w:rPr>
          <w:rFonts w:ascii="Times New Roman" w:hAnsi="Times New Roman" w:cs="Times New Roman"/>
          <w:b/>
          <w:sz w:val="28"/>
          <w:szCs w:val="28"/>
          <w:lang w:val="en-US"/>
        </w:rPr>
        <w:t xml:space="preserve">Director of JSSM, professor, Ph.D. B.M. </w:t>
      </w:r>
      <w:proofErr w:type="spellStart"/>
      <w:r w:rsidRPr="003B23E3">
        <w:rPr>
          <w:rFonts w:ascii="Times New Roman" w:hAnsi="Times New Roman" w:cs="Times New Roman"/>
          <w:b/>
          <w:sz w:val="28"/>
          <w:szCs w:val="28"/>
          <w:lang w:val="en-US"/>
        </w:rPr>
        <w:t>Mamatkulov</w:t>
      </w:r>
      <w:proofErr w:type="spellEnd"/>
    </w:p>
    <w:sectPr w:rsidR="008D4D42" w:rsidRPr="00BD6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5D"/>
    <w:rsid w:val="00010176"/>
    <w:rsid w:val="0006268A"/>
    <w:rsid w:val="000C7018"/>
    <w:rsid w:val="001A03F4"/>
    <w:rsid w:val="001A7A49"/>
    <w:rsid w:val="001D3392"/>
    <w:rsid w:val="00212481"/>
    <w:rsid w:val="00313604"/>
    <w:rsid w:val="00387545"/>
    <w:rsid w:val="003B23E3"/>
    <w:rsid w:val="003F2CEB"/>
    <w:rsid w:val="004E5AAF"/>
    <w:rsid w:val="00566990"/>
    <w:rsid w:val="006B62D3"/>
    <w:rsid w:val="00784632"/>
    <w:rsid w:val="00897E0B"/>
    <w:rsid w:val="008C5DD5"/>
    <w:rsid w:val="008D4D42"/>
    <w:rsid w:val="008F5FE9"/>
    <w:rsid w:val="009113C4"/>
    <w:rsid w:val="009168E9"/>
    <w:rsid w:val="00B57F8D"/>
    <w:rsid w:val="00BD6F2B"/>
    <w:rsid w:val="00C044CF"/>
    <w:rsid w:val="00C52655"/>
    <w:rsid w:val="00CA2993"/>
    <w:rsid w:val="00CB13EB"/>
    <w:rsid w:val="00DA429B"/>
    <w:rsid w:val="00DB2D81"/>
    <w:rsid w:val="00DD6360"/>
    <w:rsid w:val="00EF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ED5E"/>
  <w15:chartTrackingRefBased/>
  <w15:docId w15:val="{62EF231F-1051-49EB-9AB7-B87E0C67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7E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4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CA29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A2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5416">
      <w:bodyDiv w:val="1"/>
      <w:marLeft w:val="0"/>
      <w:marRight w:val="0"/>
      <w:marTop w:val="0"/>
      <w:marBottom w:val="0"/>
      <w:divBdr>
        <w:top w:val="none" w:sz="0" w:space="0" w:color="auto"/>
        <w:left w:val="none" w:sz="0" w:space="0" w:color="auto"/>
        <w:bottom w:val="none" w:sz="0" w:space="0" w:color="auto"/>
        <w:right w:val="none" w:sz="0" w:space="0" w:color="auto"/>
      </w:divBdr>
    </w:div>
    <w:div w:id="447621703">
      <w:bodyDiv w:val="1"/>
      <w:marLeft w:val="0"/>
      <w:marRight w:val="0"/>
      <w:marTop w:val="0"/>
      <w:marBottom w:val="0"/>
      <w:divBdr>
        <w:top w:val="none" w:sz="0" w:space="0" w:color="auto"/>
        <w:left w:val="none" w:sz="0" w:space="0" w:color="auto"/>
        <w:bottom w:val="none" w:sz="0" w:space="0" w:color="auto"/>
        <w:right w:val="none" w:sz="0" w:space="0" w:color="auto"/>
      </w:divBdr>
    </w:div>
    <w:div w:id="177539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22</cp:revision>
  <cp:lastPrinted>2022-11-19T11:18:00Z</cp:lastPrinted>
  <dcterms:created xsi:type="dcterms:W3CDTF">2022-09-01T17:04:00Z</dcterms:created>
  <dcterms:modified xsi:type="dcterms:W3CDTF">2023-04-10T06:00:00Z</dcterms:modified>
</cp:coreProperties>
</file>