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C7" w:rsidRDefault="004C4F03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20. </w:t>
      </w:r>
      <w:bookmarkStart w:id="0" w:name="_GoBack"/>
      <w:bookmarkEnd w:id="0"/>
      <w:r w:rsidR="00F30FC7" w:rsidRPr="00F30FC7">
        <w:rPr>
          <w:rFonts w:ascii="Times New Roman" w:hAnsi="Times New Roman" w:cs="Times New Roman"/>
          <w:b/>
          <w:sz w:val="28"/>
          <w:szCs w:val="28"/>
          <w:lang w:val="en-US"/>
        </w:rPr>
        <w:t>Professor duties: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All forms of education (detached from production and from production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 non-separated cases) to the state standards of higher education in this regard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Information, laboratory, practical and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other types of training at a high theoretical, scientific methodical and professional level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transfer;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Student qualification operations, course projects (works), graduation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professional work, master's theses, help, freelance work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leadership;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Checking the control of students' knowledge;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Organization of students' activities outside the auditorium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holding events;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High moral and ethical level of developed democracies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training of highly qualified personnel who meet the requirements;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Developing and defining graduate programs in the department's subjects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teaching, discussion, movement of related departments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preparation of reviews and summaries of finished curricula;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Preparation, discussion of textbooks, teaching, methodical and demonstration projects,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textbook republished according to the order of the rectorate of the higher educational institution,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F30FC7">
        <w:rPr>
          <w:rFonts w:ascii="Times New Roman" w:hAnsi="Times New Roman" w:cs="Times New Roman"/>
          <w:sz w:val="28"/>
          <w:szCs w:val="28"/>
          <w:lang w:val="en-US"/>
        </w:rPr>
        <w:t xml:space="preserve"> writin</w:t>
      </w:r>
      <w:r w:rsidRPr="00F30FC7">
        <w:rPr>
          <w:rFonts w:ascii="Times New Roman" w:hAnsi="Times New Roman" w:cs="Times New Roman"/>
          <w:sz w:val="28"/>
          <w:szCs w:val="28"/>
          <w:lang w:val="en-US"/>
        </w:rPr>
        <w:t>g and teaching</w:t>
      </w:r>
      <w:r w:rsidRPr="00F30FC7">
        <w:rPr>
          <w:rFonts w:ascii="Times New Roman" w:hAnsi="Times New Roman" w:cs="Times New Roman"/>
          <w:sz w:val="28"/>
          <w:szCs w:val="28"/>
          <w:lang w:val="en-US"/>
        </w:rPr>
        <w:t xml:space="preserve"> methodical literature, working with foreign scientists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draw conclusions on co-authored creations; of other educational institutions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participation in the preparation of the necessary academic literature according to the orders;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Working with talented requirements, applying them in Olympiads and contests,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including preparation for participation in the competition of the "</w:t>
      </w:r>
      <w:proofErr w:type="spellStart"/>
      <w:r w:rsidRPr="00F30FC7">
        <w:rPr>
          <w:rFonts w:ascii="Times New Roman" w:hAnsi="Times New Roman" w:cs="Times New Roman"/>
          <w:sz w:val="28"/>
          <w:szCs w:val="28"/>
          <w:lang w:val="en-US"/>
        </w:rPr>
        <w:t>Iste'dod</w:t>
      </w:r>
      <w:proofErr w:type="spellEnd"/>
      <w:r w:rsidRPr="00F30FC7">
        <w:rPr>
          <w:rFonts w:ascii="Times New Roman" w:hAnsi="Times New Roman" w:cs="Times New Roman"/>
          <w:sz w:val="28"/>
          <w:szCs w:val="28"/>
          <w:lang w:val="en-US"/>
        </w:rPr>
        <w:t>" fund,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improvement of forms and methods of independent preparation of students;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the amount of independent preparation due to the optimization check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taking measures;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Senior researcher-researchers, intern-researcher-researchers, independent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guidance to researchers, discussion of completed scientific research works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sewing and making things produced, current, finished scientific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helping to publish works; effective in education, science and production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ensuring integration; supervision of students' scientific research work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to come **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Studying the work experience of experienced listeners, general use and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distribution, coverage of new pedagogical technology;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Pedagogical for students who have started to engage in pedagogical activities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help in getting a muscle;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Creating an information base, conducting training sessions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Learning from the times of technology and individual learning, independent education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lastRenderedPageBreak/>
        <w:t>use of means of acquisition;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Distance education system;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Studying the work experience of foreign school countries;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Training of competitive scientific and pedagogical personnel; departmental staff or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According to the rector's order, other researchers provided assistance to the defense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review of works and dissertations;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Expert in determining the equivalence of educational documents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participation in groups;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To improve, carry out, scientific and technical things outside the budget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industry, agricultural enterprises, cooperatives,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establish communication with peasants, farmers and other farms;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Graduates of higher education institution and intern-researcher at this department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regularly arrange the institution of seekers with those who connect;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Production of qualifications of the department's profile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holding events;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Extensive support for the educational service delivery system;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International with foreign partners, scientific and educational institutions</w:t>
      </w:r>
    </w:p>
    <w:p w:rsidR="005A3E23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develop relationships.</w:t>
      </w: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b/>
          <w:sz w:val="28"/>
          <w:szCs w:val="28"/>
          <w:lang w:val="en-US"/>
        </w:rPr>
        <w:t>Qualification requirements: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Professional and organizational skills necessary in pedagogical activities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abilities, work experience and seniority in the field of education, type of activity and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have relevant knowledge and skills within their competences;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Bachelor's and master's training at the Tashkent Medical Academy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a doctor of science or a candidate of science in one of the directions and specialties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degree, having the scientific title of professor or associate professor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Exemplary personal qualities - intelligence, cultured, creative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to acquire skills, tact and initiative,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sense of responsibility, making independent decisions and acting, acting decisively,</w:t>
      </w: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to have the characteristics of ensuring the achievement of the str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ategic goals of the institution </w:t>
      </w:r>
      <w:r w:rsidRPr="00F30FC7">
        <w:rPr>
          <w:rFonts w:ascii="Times New Roman" w:hAnsi="Times New Roman" w:cs="Times New Roman"/>
          <w:sz w:val="28"/>
          <w:szCs w:val="28"/>
          <w:lang w:val="en-US"/>
        </w:rPr>
        <w:t>necessary.</w:t>
      </w: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b/>
          <w:sz w:val="28"/>
          <w:szCs w:val="28"/>
          <w:lang w:val="en-US"/>
        </w:rPr>
        <w:t>21. Duties of the post of associate professor: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All forms of education (detached from production and from production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 undivided points) to the state educational standards of higher education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Lectures, laboratory, practical and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other types of training at a high theoretical, scientific methodical and professional level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transfer;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To students' professional practice, course projects (work), graduation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for qualification works, master's dissertations, as well as independent works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leadership;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Implementation of rating control of students' knowledge;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lastRenderedPageBreak/>
        <w:t>• Organization of students' activities outside the auditorium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holding events;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High moral and ethical level of developed democracies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training of highly qualified personnel who meet the requirements;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Developing and defining educational programs for the department's subjects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submission for approval in order, as well as by related departments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preparation of reviews and conclusions of prepared educational programs;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Preparation of textbooks, educational, methodological and demonstration materials, as well as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a textbook republished according to the order of the rectorate of the higher educational institution,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educational use and educational methodological literature, including with foreign scientists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drawing up conclusions on co-authored works;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Necessary training on the orders of non-state educational institutions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participation in the preparation of methodological literature;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Working with talented students, helping them participate in Olympiads and competitions,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including preparation for participation in the competition of the "</w:t>
      </w:r>
      <w:proofErr w:type="spellStart"/>
      <w:r w:rsidRPr="00F30FC7">
        <w:rPr>
          <w:rFonts w:ascii="Times New Roman" w:hAnsi="Times New Roman" w:cs="Times New Roman"/>
          <w:sz w:val="28"/>
          <w:szCs w:val="28"/>
          <w:lang w:val="en-US"/>
        </w:rPr>
        <w:t>Iste'dod</w:t>
      </w:r>
      <w:proofErr w:type="spellEnd"/>
      <w:r w:rsidRPr="00F30FC7">
        <w:rPr>
          <w:rFonts w:ascii="Times New Roman" w:hAnsi="Times New Roman" w:cs="Times New Roman"/>
          <w:sz w:val="28"/>
          <w:szCs w:val="28"/>
          <w:lang w:val="en-US"/>
        </w:rPr>
        <w:t>" fund,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improvement of forms and methods of independent preparation of students;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volume of independent preparation for the optimization of audience work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take steps to increase it;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Conducting scientific research works in accordance with the approved plan,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discussion of completed scientific research works and their results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introduction to production, recommendation to publish completed scientific works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to give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Ensuring effective integration of education, science and production;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guiding students' scientific research work; intern-researcher-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guidance to researchers, independent researchers.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To study the work experience of experienced listeners, generalize and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distribution introduction of new pedagogical technology;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Pedagogical for students who have started to engage in pedagogical activities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help in acquiring skills; creating an information base, training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 the process of transfer, using modern recording equipment and recording individually,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use of independent learning tools;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Development of distance education system; work of foreign universities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to cover the experience;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Training of competitive and scientific pedagogical personnel; members of the department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or submitted to protection by other researchers according to the order of the rectorate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review of completed dissertations; equivalence of educational documents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participation in expert groups on this matter;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Attracting funds outside the budget, as well as scientific and technical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industrial, agricultural enterprises, cooperatives,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lastRenderedPageBreak/>
        <w:t>establish communication with peasants, farmers and other households;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Graduates of universities and intern-researchers at this department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organization of regular contacts with those who received the Institute of Seekers;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Professional development of the department profile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holding events;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Broad development of educational service provision system;</w:t>
      </w:r>
    </w:p>
    <w:p w:rsidR="00F30FC7" w:rsidRP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• International with foreign partners, scientific and educational institutions</w:t>
      </w:r>
    </w:p>
    <w:p w:rsidR="00F30FC7" w:rsidRDefault="00F30FC7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FC7">
        <w:rPr>
          <w:rFonts w:ascii="Times New Roman" w:hAnsi="Times New Roman" w:cs="Times New Roman"/>
          <w:sz w:val="28"/>
          <w:szCs w:val="28"/>
          <w:lang w:val="en-US"/>
        </w:rPr>
        <w:t>develop relationships.</w:t>
      </w:r>
    </w:p>
    <w:p w:rsidR="009A0D82" w:rsidRDefault="009A0D82" w:rsidP="00F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b/>
          <w:sz w:val="28"/>
          <w:szCs w:val="28"/>
          <w:lang w:val="uz-Cyrl-UZ"/>
        </w:rPr>
        <w:t>Must know: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Laws related to pedagogical activity, Decisions of the Cabinet of Ministers,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Decisions of the Council of the Ministry, orders, orders of the rector of the Higher Education Institution</w:t>
      </w:r>
    </w:p>
    <w:p w:rsid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to know the essence, to know the annual and prospective plans of the department.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b/>
          <w:sz w:val="28"/>
          <w:szCs w:val="28"/>
          <w:lang w:val="uz-Cyrl-UZ"/>
        </w:rPr>
        <w:t>Qualification requirements: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• Professional and organizational skills necessary in pedagogical activities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abilities, work experience and seniority in the field of education, type of activity and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have relevant knowledge and skills within their competences;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• Bachelor's and master's training at the Tashkent Medical Academy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to the scientific degree of candidate of science in one of the directions and specialties,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it is necessary to have the scientific title of docent.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• Exemplary personal qualities - intelligence, cultured, creative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to acquire skills, tact and initiative,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sense of responsibility, making independent decisions and acting, acting decisively,</w:t>
      </w:r>
    </w:p>
    <w:p w:rsidR="009A0D82" w:rsidRP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to have the characteristics of ensuring the achievement of the strategic goals of the institution</w:t>
      </w:r>
    </w:p>
    <w:p w:rsidR="009A0D82" w:rsidRDefault="009A0D82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A0D82">
        <w:rPr>
          <w:rFonts w:ascii="Times New Roman" w:hAnsi="Times New Roman" w:cs="Times New Roman"/>
          <w:sz w:val="28"/>
          <w:szCs w:val="28"/>
          <w:lang w:val="uz-Cyrl-UZ"/>
        </w:rPr>
        <w:t>necessary.</w:t>
      </w:r>
    </w:p>
    <w:p w:rsidR="008E3C7F" w:rsidRDefault="008E3C7F" w:rsidP="009A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b/>
          <w:sz w:val="28"/>
          <w:szCs w:val="28"/>
          <w:lang w:val="uz-Cyrl-UZ"/>
        </w:rPr>
        <w:t>22. Duties of the position of senior supervisor: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All forms of education (detached from production and from production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 undivided points) to the state educational standards of higher education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laboratory, practical and other types specified in the corresponding plans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conduct training at a high theoretical, scientific methodical and professional level;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To students' professional practice, course projects (work),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as well as leading independent work;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Implementation of rating control of students' knowledge;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Organization of students' activities outside the auditorium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holding events;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High moral and ethical level of developed democracies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training of highly qualified personnel who meet the requirements;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• Preparation of textbooks, study, methodological and demonstration materials, as well as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a textbook republished according to the request of the rector's office of the higher education institution,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ukuv kullanma and ukuv methodological literature, including with foreign scholars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drawing up conclusions on co-authored works;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Necessary study on the orders of non-state educational institutions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participation in the preparation of methodological literature;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Working with talented students, helping them participate in Olympiads and competitions,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including preparation for participation in the competition of the "Iste'dod" fund,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improvement of forms and methods of independent preparation of students;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volume of independent preparation for the optimization of audience work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take steps to increase it;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Conducting scientific research works in accordance with the approved plan,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discussion of completed scientific research works and their results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introduction to production, recommendation to publish completed scientific works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to give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Ensuring effective integration of education, science and production;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guiding students' scientific research work;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To study the work experience of experienced listeners, generalize and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distribution, introduction of new pedagogical technology;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Pedagogical for students who have started to engage in pedagogical activities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help in acquiring skills; in the process of training</w:t>
      </w:r>
    </w:p>
    <w:p w:rsidR="008E3C7F" w:rsidRP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independent education using modern learning equipment and individual learning</w:t>
      </w:r>
    </w:p>
    <w:p w:rsid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use of means of acquisition.</w:t>
      </w:r>
    </w:p>
    <w:p w:rsidR="008E3C7F" w:rsidRDefault="008E3C7F" w:rsidP="008E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b/>
          <w:sz w:val="28"/>
          <w:szCs w:val="28"/>
          <w:lang w:val="uz-Cyrl-UZ"/>
        </w:rPr>
        <w:t>Must know: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Laws related to pedagogical activity, Decisions of the Cabinet of Ministers,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Decisions of the Council of the Ministry, orders, orders of the rector of the Higher Education Institution</w:t>
      </w: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to know the essence, to know the annual and prospective plans of the department.</w:t>
      </w: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b/>
          <w:sz w:val="28"/>
          <w:szCs w:val="28"/>
          <w:lang w:val="uz-Cyrl-UZ"/>
        </w:rPr>
        <w:t>Qualification requirements: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Professional and organizational skills necessary in pedagogical activities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abilities, work experience and seniority in the field of education, type of activity and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have relevant knowledge and skills within their competences;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Having a higher education;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Exemplary personal qualities - intelligence, cultured, creative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to acquire skills, tact and initiative,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sense of responsibility, independent decision-making and acting, decisive action,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to have the characteristics of ensuring the achievement of the strategic goals of the institution</w:t>
      </w: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necessary.</w:t>
      </w: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b/>
          <w:sz w:val="28"/>
          <w:szCs w:val="28"/>
          <w:lang w:val="uz-Cyrl-UZ"/>
        </w:rPr>
        <w:t>23. Duties of the assistant, assistant: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All forms of education (detached from production and from production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 undivided points) to the state educational standards of higher education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laboratory, practical and other specified in the corresponding plans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conducting trainings at a high theoretical, scientific, methodological and professional level;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To students' professional practice, course projects (work),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as well as leading independent work;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Implementation of rating control of students' knowledge;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Organization of students' activities outside the auditorium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holding events;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High moral and ethical level of developed democracies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training of highly qualified personnel who meet the requirements;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Preparation of textbooks, study, methodological and demonstration materials, as well as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a textbook republished according to the order of the rector's office of the university,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ukuv kullanma and ukuv methodological literature, including with foreign scholars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drawing up conclusions on co-authored works;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Necessary study on the orders of non-state educational institutions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participation in the preparation of methodological literature;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Working with talented students, helping them participate in Olympiads and competitions,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including preparation for participation in the competition of the "Iste'dod" fund,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improvement of forms and methods of independent preparation of students;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Independent preparation for optimization of audience works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taking measures to increase the volume;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Conducting scientific research works in accordance with the approved plan,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discussion of completed scientific research works and their results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introduction to production, recommendation to publish completed scientific works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to give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Ensuring effective integration of education, science and production;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Guiding the scientific research work of students;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To study the work experience of experienced listeners, generalize and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distribution, introduction of new pedagogical technology;</w:t>
      </w:r>
    </w:p>
    <w:p w:rsidR="008E3C7F" w:rsidRP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>• Modern learning techniques during the learning process</w:t>
      </w:r>
    </w:p>
    <w:p w:rsidR="008E3C7F" w:rsidRDefault="008E3C7F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3C7F">
        <w:rPr>
          <w:rFonts w:ascii="Times New Roman" w:hAnsi="Times New Roman" w:cs="Times New Roman"/>
          <w:sz w:val="28"/>
          <w:szCs w:val="28"/>
          <w:lang w:val="uz-Cyrl-UZ"/>
        </w:rPr>
        <w:t xml:space="preserve">from the means and means of individual </w:t>
      </w:r>
      <w:r w:rsidR="004C4F03">
        <w:rPr>
          <w:rFonts w:ascii="Times New Roman" w:hAnsi="Times New Roman" w:cs="Times New Roman"/>
          <w:sz w:val="28"/>
          <w:szCs w:val="28"/>
          <w:lang w:val="uz-Cyrl-UZ"/>
        </w:rPr>
        <w:t xml:space="preserve">learning, independent education </w:t>
      </w:r>
      <w:r w:rsidRPr="008E3C7F">
        <w:rPr>
          <w:rFonts w:ascii="Times New Roman" w:hAnsi="Times New Roman" w:cs="Times New Roman"/>
          <w:sz w:val="28"/>
          <w:szCs w:val="28"/>
          <w:lang w:val="uz-Cyrl-UZ"/>
        </w:rPr>
        <w:t>use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4C4F03" w:rsidRDefault="004C4F03" w:rsidP="008E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b/>
          <w:sz w:val="28"/>
          <w:szCs w:val="28"/>
          <w:lang w:val="uz-Cyrl-UZ"/>
        </w:rPr>
        <w:t>Must know: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Laws related to pedagogical activity, Decisions of the Cabinet of Ministers,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Decisions of the Council of the Ministry, orders, orders of the rector of the Higher Education Institution</w:t>
      </w:r>
    </w:p>
    <w:p w:rsid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to know the essence, to know the annual and future plans of the department;</w:t>
      </w:r>
    </w:p>
    <w:p w:rsid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b/>
          <w:sz w:val="28"/>
          <w:szCs w:val="28"/>
          <w:lang w:val="uz-Cyrl-UZ"/>
        </w:rPr>
        <w:t>Qualification requirements: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• Professional and organizational skills necessary in pedagogical activities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abilities, work experience and seniority in the field of education, type of activity and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have relevant knowledge and skills within their competences;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• Having a higher education;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• Exemplary personal qualities - intelligence, cultured, creative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to acquire skills, tact and initiative,</w:t>
      </w:r>
    </w:p>
    <w:p w:rsidR="004C4F03" w:rsidRPr="004C4F03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sense of responsibility, making independent decisions and acting, acting decisively,</w:t>
      </w:r>
    </w:p>
    <w:p w:rsidR="004C4F03" w:rsidRPr="008E3C7F" w:rsidRDefault="004C4F03" w:rsidP="004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4F03">
        <w:rPr>
          <w:rFonts w:ascii="Times New Roman" w:hAnsi="Times New Roman" w:cs="Times New Roman"/>
          <w:sz w:val="28"/>
          <w:szCs w:val="28"/>
          <w:lang w:val="uz-Cyrl-UZ"/>
        </w:rPr>
        <w:t>to have the characteristics of ensuring the achievement of the str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ategic goals of the institution </w:t>
      </w:r>
      <w:r w:rsidRPr="004C4F03">
        <w:rPr>
          <w:rFonts w:ascii="Times New Roman" w:hAnsi="Times New Roman" w:cs="Times New Roman"/>
          <w:sz w:val="28"/>
          <w:szCs w:val="28"/>
          <w:lang w:val="uz-Cyrl-UZ"/>
        </w:rPr>
        <w:t>necessary.</w:t>
      </w:r>
    </w:p>
    <w:sectPr w:rsidR="004C4F03" w:rsidRPr="008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2B3467"/>
    <w:rsid w:val="004C4F03"/>
    <w:rsid w:val="005A3E23"/>
    <w:rsid w:val="008E3C7F"/>
    <w:rsid w:val="009A0D82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CB3"/>
  <w15:chartTrackingRefBased/>
  <w15:docId w15:val="{8B767194-78A1-47AC-A7D2-7BACB61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2022-10-20T06:19:00Z</dcterms:created>
  <dcterms:modified xsi:type="dcterms:W3CDTF">2022-10-20T06:41:00Z</dcterms:modified>
</cp:coreProperties>
</file>